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08B1" w:rsidRPr="006A3EF8" w:rsidRDefault="00A208B1" w:rsidP="00A208B1">
      <w:pPr>
        <w:pStyle w:val="Obyajntext"/>
        <w:jc w:val="center"/>
        <w:rPr>
          <w:rFonts w:asciiTheme="minorHAnsi" w:hAnsiTheme="minorHAnsi" w:cstheme="minorHAnsi"/>
          <w:b/>
          <w:sz w:val="22"/>
          <w:szCs w:val="22"/>
        </w:rPr>
      </w:pPr>
      <w:r w:rsidRPr="006A3EF8">
        <w:rPr>
          <w:rFonts w:asciiTheme="minorHAnsi" w:hAnsiTheme="minorHAnsi" w:cstheme="minorHAnsi"/>
          <w:b/>
          <w:sz w:val="22"/>
          <w:szCs w:val="22"/>
        </w:rPr>
        <w:t>ZMLUVA</w:t>
      </w:r>
    </w:p>
    <w:p w:rsidR="00A208B1" w:rsidRPr="006A3EF8" w:rsidRDefault="00A208B1" w:rsidP="00A208B1">
      <w:pPr>
        <w:pStyle w:val="Obyajntext"/>
        <w:jc w:val="center"/>
        <w:rPr>
          <w:rFonts w:asciiTheme="minorHAnsi" w:hAnsiTheme="minorHAnsi" w:cstheme="minorHAnsi"/>
          <w:b/>
          <w:sz w:val="22"/>
          <w:szCs w:val="22"/>
        </w:rPr>
      </w:pPr>
      <w:r w:rsidRPr="006A3EF8">
        <w:rPr>
          <w:rFonts w:asciiTheme="minorHAnsi" w:hAnsiTheme="minorHAnsi" w:cstheme="minorHAnsi"/>
          <w:b/>
          <w:sz w:val="22"/>
          <w:szCs w:val="22"/>
        </w:rPr>
        <w:t>o poskytnutí služieb sťahovania</w:t>
      </w:r>
    </w:p>
    <w:p w:rsidR="00A208B1" w:rsidRPr="006A3EF8" w:rsidRDefault="00A208B1" w:rsidP="00A208B1">
      <w:pPr>
        <w:pStyle w:val="Obyajntext"/>
        <w:jc w:val="center"/>
        <w:rPr>
          <w:rFonts w:asciiTheme="minorHAnsi" w:hAnsiTheme="minorHAnsi" w:cstheme="minorHAnsi"/>
          <w:b/>
          <w:sz w:val="22"/>
          <w:szCs w:val="22"/>
        </w:rPr>
      </w:pPr>
      <w:r w:rsidRPr="006A3EF8">
        <w:rPr>
          <w:rFonts w:asciiTheme="minorHAnsi" w:hAnsiTheme="minorHAnsi" w:cstheme="minorHAnsi"/>
          <w:b/>
          <w:sz w:val="22"/>
          <w:szCs w:val="22"/>
        </w:rPr>
        <w:t>č. .....................</w:t>
      </w:r>
    </w:p>
    <w:p w:rsidR="00A208B1" w:rsidRPr="006A3EF8" w:rsidRDefault="00A208B1" w:rsidP="00A208B1">
      <w:pPr>
        <w:spacing w:after="0" w:line="240" w:lineRule="auto"/>
        <w:jc w:val="center"/>
        <w:rPr>
          <w:rFonts w:cstheme="minorHAnsi"/>
        </w:rPr>
      </w:pPr>
      <w:r w:rsidRPr="006A3EF8">
        <w:rPr>
          <w:rFonts w:cstheme="minorHAnsi"/>
        </w:rPr>
        <w:t xml:space="preserve">uzavretá v zmysle </w:t>
      </w:r>
      <w:proofErr w:type="spellStart"/>
      <w:r w:rsidRPr="006A3EF8">
        <w:rPr>
          <w:rFonts w:cstheme="minorHAnsi"/>
        </w:rPr>
        <w:t>ust</w:t>
      </w:r>
      <w:proofErr w:type="spellEnd"/>
      <w:r w:rsidRPr="006A3EF8">
        <w:rPr>
          <w:rFonts w:cstheme="minorHAnsi"/>
        </w:rPr>
        <w:t>. § 269 ods. 2 zákona č. 513/1991 Zb. Obchodný zákonník v znení neskorších predpisov</w:t>
      </w:r>
    </w:p>
    <w:p w:rsidR="00A208B1" w:rsidRPr="006A3EF8" w:rsidRDefault="0092282A" w:rsidP="00A208B1">
      <w:pPr>
        <w:spacing w:after="0" w:line="240" w:lineRule="auto"/>
        <w:jc w:val="center"/>
        <w:rPr>
          <w:rFonts w:cstheme="minorHAnsi"/>
        </w:rPr>
      </w:pPr>
      <w:r w:rsidRPr="006A3EF8">
        <w:rPr>
          <w:rFonts w:cstheme="minorHAnsi"/>
        </w:rPr>
        <w:t>(ďalej len „z</w:t>
      </w:r>
      <w:r w:rsidR="00A208B1" w:rsidRPr="006A3EF8">
        <w:rPr>
          <w:rFonts w:cstheme="minorHAnsi"/>
        </w:rPr>
        <w:t>mluva“)</w:t>
      </w:r>
    </w:p>
    <w:p w:rsidR="00A208B1" w:rsidRPr="006A3EF8" w:rsidRDefault="00A208B1" w:rsidP="00A208B1">
      <w:pPr>
        <w:spacing w:after="0" w:line="240" w:lineRule="auto"/>
        <w:jc w:val="both"/>
        <w:rPr>
          <w:rFonts w:cstheme="minorHAnsi"/>
          <w:b/>
        </w:rPr>
      </w:pPr>
    </w:p>
    <w:p w:rsidR="00A208B1" w:rsidRPr="006A3EF8" w:rsidRDefault="00A208B1" w:rsidP="00A208B1">
      <w:pPr>
        <w:spacing w:after="0" w:line="240" w:lineRule="auto"/>
        <w:jc w:val="both"/>
        <w:rPr>
          <w:rFonts w:cstheme="minorHAnsi"/>
          <w:b/>
        </w:rPr>
      </w:pPr>
      <w:r w:rsidRPr="006A3EF8">
        <w:rPr>
          <w:rFonts w:cstheme="minorHAnsi"/>
          <w:b/>
        </w:rPr>
        <w:t>Zmluvné strany:</w:t>
      </w:r>
    </w:p>
    <w:p w:rsidR="00A208B1" w:rsidRPr="006A3EF8" w:rsidRDefault="00A208B1" w:rsidP="00A208B1">
      <w:pPr>
        <w:spacing w:after="0" w:line="240" w:lineRule="auto"/>
        <w:jc w:val="both"/>
        <w:rPr>
          <w:rFonts w:cstheme="minorHAnsi"/>
          <w:b/>
        </w:rPr>
      </w:pPr>
    </w:p>
    <w:p w:rsidR="00A208B1" w:rsidRPr="006A3EF8" w:rsidRDefault="00A208B1" w:rsidP="00A208B1">
      <w:pPr>
        <w:shd w:val="clear" w:color="auto" w:fill="FFFFFF"/>
        <w:spacing w:after="0" w:line="240" w:lineRule="auto"/>
        <w:jc w:val="both"/>
        <w:rPr>
          <w:rFonts w:cstheme="minorHAnsi"/>
          <w:b/>
          <w:bCs/>
          <w:u w:val="single"/>
        </w:rPr>
      </w:pPr>
      <w:r w:rsidRPr="006A3EF8">
        <w:rPr>
          <w:rFonts w:cstheme="minorHAnsi"/>
          <w:b/>
          <w:bCs/>
          <w:u w:val="single"/>
        </w:rPr>
        <w:t>Objednávateľ:</w:t>
      </w:r>
    </w:p>
    <w:p w:rsidR="00A208B1" w:rsidRPr="006A3EF8" w:rsidRDefault="00A208B1" w:rsidP="00A208B1">
      <w:pPr>
        <w:pStyle w:val="Odsekzoznamu"/>
        <w:ind w:left="0"/>
        <w:jc w:val="both"/>
        <w:rPr>
          <w:rFonts w:cstheme="minorHAnsi"/>
          <w:b/>
        </w:rPr>
      </w:pPr>
      <w:r w:rsidRPr="006A3EF8">
        <w:rPr>
          <w:rFonts w:cstheme="minorHAnsi"/>
        </w:rPr>
        <w:t>Názov:</w:t>
      </w:r>
      <w:r w:rsidRPr="006A3EF8">
        <w:rPr>
          <w:rFonts w:cstheme="minorHAnsi"/>
        </w:rPr>
        <w:tab/>
      </w:r>
      <w:r w:rsidRPr="006A3EF8">
        <w:rPr>
          <w:rFonts w:cstheme="minorHAnsi"/>
        </w:rPr>
        <w:tab/>
      </w:r>
      <w:r w:rsidRPr="006A3EF8">
        <w:rPr>
          <w:rFonts w:cstheme="minorHAnsi"/>
        </w:rPr>
        <w:tab/>
      </w:r>
      <w:r w:rsidRPr="006A3EF8">
        <w:rPr>
          <w:rFonts w:cstheme="minorHAnsi"/>
          <w:b/>
        </w:rPr>
        <w:t>Košický samosprávny kraj</w:t>
      </w:r>
    </w:p>
    <w:p w:rsidR="00A208B1" w:rsidRPr="006A3EF8" w:rsidRDefault="00A208B1" w:rsidP="00A208B1">
      <w:pPr>
        <w:pStyle w:val="Odsekzoznamu"/>
        <w:ind w:left="0"/>
        <w:jc w:val="both"/>
        <w:rPr>
          <w:rFonts w:cstheme="minorHAnsi"/>
        </w:rPr>
      </w:pPr>
      <w:r w:rsidRPr="006A3EF8">
        <w:rPr>
          <w:rFonts w:cstheme="minorHAnsi"/>
        </w:rPr>
        <w:t>Sídlo:</w:t>
      </w:r>
      <w:r w:rsidRPr="006A3EF8">
        <w:rPr>
          <w:rFonts w:cstheme="minorHAnsi"/>
        </w:rPr>
        <w:tab/>
      </w:r>
      <w:r w:rsidRPr="006A3EF8">
        <w:rPr>
          <w:rFonts w:cstheme="minorHAnsi"/>
        </w:rPr>
        <w:tab/>
      </w:r>
      <w:r w:rsidRPr="006A3EF8">
        <w:rPr>
          <w:rFonts w:cstheme="minorHAnsi"/>
        </w:rPr>
        <w:tab/>
        <w:t>Námestie Maratónu mieru 1, 042 66 Košice</w:t>
      </w:r>
    </w:p>
    <w:p w:rsidR="00A208B1" w:rsidRPr="006A3EF8" w:rsidRDefault="00A208B1" w:rsidP="00A208B1">
      <w:pPr>
        <w:pStyle w:val="Odsekzoznamu"/>
        <w:ind w:left="0"/>
        <w:jc w:val="both"/>
        <w:rPr>
          <w:rFonts w:cstheme="minorHAnsi"/>
        </w:rPr>
      </w:pPr>
      <w:r w:rsidRPr="006A3EF8">
        <w:rPr>
          <w:rFonts w:cstheme="minorHAnsi"/>
        </w:rPr>
        <w:t>Štatutárny orgán:</w:t>
      </w:r>
      <w:r w:rsidRPr="006A3EF8">
        <w:rPr>
          <w:rFonts w:cstheme="minorHAnsi"/>
        </w:rPr>
        <w:tab/>
        <w:t>Ing. Rastislav Trnka, predseda samosprávneho kraja</w:t>
      </w:r>
    </w:p>
    <w:p w:rsidR="00A208B1" w:rsidRPr="006A3EF8" w:rsidRDefault="00A208B1" w:rsidP="00A208B1">
      <w:pPr>
        <w:pStyle w:val="Odsekzoznamu"/>
        <w:ind w:left="0"/>
        <w:jc w:val="both"/>
        <w:rPr>
          <w:rFonts w:cstheme="minorHAnsi"/>
        </w:rPr>
      </w:pPr>
      <w:r w:rsidRPr="006A3EF8">
        <w:rPr>
          <w:rFonts w:cstheme="minorHAnsi"/>
        </w:rPr>
        <w:t>IČO:</w:t>
      </w:r>
      <w:r w:rsidRPr="006A3EF8">
        <w:rPr>
          <w:rFonts w:cstheme="minorHAnsi"/>
        </w:rPr>
        <w:tab/>
      </w:r>
      <w:r w:rsidRPr="006A3EF8">
        <w:rPr>
          <w:rFonts w:cstheme="minorHAnsi"/>
        </w:rPr>
        <w:tab/>
      </w:r>
      <w:r w:rsidRPr="006A3EF8">
        <w:rPr>
          <w:rFonts w:cstheme="minorHAnsi"/>
        </w:rPr>
        <w:tab/>
        <w:t>35 541 016</w:t>
      </w:r>
    </w:p>
    <w:p w:rsidR="00A208B1" w:rsidRPr="006A3EF8" w:rsidRDefault="00A208B1" w:rsidP="00A208B1">
      <w:pPr>
        <w:pStyle w:val="Odsekzoznamu"/>
        <w:ind w:left="0"/>
        <w:jc w:val="both"/>
        <w:rPr>
          <w:rFonts w:cstheme="minorHAnsi"/>
        </w:rPr>
      </w:pPr>
      <w:r w:rsidRPr="006A3EF8">
        <w:rPr>
          <w:rFonts w:cstheme="minorHAnsi"/>
        </w:rPr>
        <w:t>Kontaktná osoba:</w:t>
      </w:r>
      <w:r w:rsidRPr="006A3EF8">
        <w:rPr>
          <w:rFonts w:cstheme="minorHAnsi"/>
        </w:rPr>
        <w:tab/>
      </w:r>
      <w:r w:rsidR="00CD142E" w:rsidRPr="006A3EF8">
        <w:rPr>
          <w:rFonts w:cstheme="minorHAnsi"/>
        </w:rPr>
        <w:t xml:space="preserve">PhDr. Gabriel </w:t>
      </w:r>
      <w:proofErr w:type="spellStart"/>
      <w:r w:rsidR="00CD142E" w:rsidRPr="006A3EF8">
        <w:rPr>
          <w:rFonts w:cstheme="minorHAnsi"/>
        </w:rPr>
        <w:t>Viszlay</w:t>
      </w:r>
      <w:proofErr w:type="spellEnd"/>
      <w:r w:rsidR="00CD142E" w:rsidRPr="006A3EF8">
        <w:rPr>
          <w:rFonts w:cstheme="minorHAnsi"/>
        </w:rPr>
        <w:t>, PhD.</w:t>
      </w:r>
      <w:r w:rsidRPr="006A3EF8">
        <w:rPr>
          <w:rFonts w:cstheme="minorHAnsi"/>
        </w:rPr>
        <w:t>, t. č.</w:t>
      </w:r>
      <w:r w:rsidR="00CD142E" w:rsidRPr="006A3EF8">
        <w:rPr>
          <w:rFonts w:cstheme="minorHAnsi"/>
        </w:rPr>
        <w:t xml:space="preserve"> 055/7268272</w:t>
      </w:r>
    </w:p>
    <w:p w:rsidR="00A208B1" w:rsidRPr="006A3EF8" w:rsidRDefault="00A208B1" w:rsidP="00A208B1">
      <w:pPr>
        <w:spacing w:after="0" w:line="240" w:lineRule="auto"/>
        <w:jc w:val="both"/>
      </w:pPr>
      <w:r w:rsidRPr="006A3EF8">
        <w:rPr>
          <w:rFonts w:cstheme="minorHAnsi"/>
        </w:rPr>
        <w:t xml:space="preserve">E-mail: </w:t>
      </w:r>
      <w:r w:rsidRPr="006A3EF8">
        <w:rPr>
          <w:rFonts w:cstheme="minorHAnsi"/>
        </w:rPr>
        <w:tab/>
      </w:r>
      <w:r w:rsidRPr="006A3EF8">
        <w:rPr>
          <w:rFonts w:cstheme="minorHAnsi"/>
        </w:rPr>
        <w:tab/>
      </w:r>
      <w:r w:rsidRPr="006A3EF8">
        <w:rPr>
          <w:rFonts w:cstheme="minorHAnsi"/>
        </w:rPr>
        <w:tab/>
      </w:r>
      <w:hyperlink r:id="rId6" w:history="1">
        <w:r w:rsidR="00CD142E" w:rsidRPr="006A3EF8">
          <w:rPr>
            <w:rStyle w:val="Hypertextovprepojenie"/>
            <w:rFonts w:cstheme="minorHAnsi"/>
          </w:rPr>
          <w:t>gabriel.viszlay@vucke.sk</w:t>
        </w:r>
      </w:hyperlink>
    </w:p>
    <w:p w:rsidR="00A208B1" w:rsidRPr="006A3EF8" w:rsidRDefault="00A208B1" w:rsidP="00A208B1">
      <w:pPr>
        <w:spacing w:after="0" w:line="240" w:lineRule="auto"/>
        <w:jc w:val="both"/>
        <w:rPr>
          <w:rFonts w:cstheme="minorHAnsi"/>
        </w:rPr>
      </w:pPr>
      <w:r w:rsidRPr="006A3EF8">
        <w:rPr>
          <w:rFonts w:cstheme="minorHAnsi"/>
        </w:rPr>
        <w:t>Bankové spojenie:</w:t>
      </w:r>
      <w:r w:rsidRPr="006A3EF8">
        <w:rPr>
          <w:rFonts w:cstheme="minorHAnsi"/>
        </w:rPr>
        <w:tab/>
        <w:t>Štátna pokladnica</w:t>
      </w:r>
    </w:p>
    <w:p w:rsidR="00A208B1" w:rsidRPr="006A3EF8" w:rsidRDefault="00A208B1" w:rsidP="00A208B1">
      <w:pPr>
        <w:pStyle w:val="BodyText21"/>
        <w:tabs>
          <w:tab w:val="left" w:pos="0"/>
        </w:tabs>
        <w:ind w:left="0" w:firstLine="0"/>
        <w:rPr>
          <w:rFonts w:asciiTheme="minorHAnsi" w:hAnsiTheme="minorHAnsi" w:cstheme="minorHAnsi"/>
          <w:sz w:val="22"/>
          <w:szCs w:val="22"/>
        </w:rPr>
      </w:pPr>
      <w:r w:rsidRPr="006A3EF8">
        <w:rPr>
          <w:rFonts w:asciiTheme="minorHAnsi" w:hAnsiTheme="minorHAnsi" w:cstheme="minorHAnsi"/>
          <w:sz w:val="22"/>
          <w:szCs w:val="22"/>
        </w:rPr>
        <w:t>Číslo účtu:</w:t>
      </w:r>
      <w:r w:rsidRPr="006A3EF8">
        <w:rPr>
          <w:rFonts w:asciiTheme="minorHAnsi" w:hAnsiTheme="minorHAnsi" w:cstheme="minorHAnsi"/>
          <w:sz w:val="22"/>
          <w:szCs w:val="22"/>
        </w:rPr>
        <w:tab/>
      </w:r>
      <w:r w:rsidRPr="006A3EF8">
        <w:rPr>
          <w:rFonts w:asciiTheme="minorHAnsi" w:hAnsiTheme="minorHAnsi" w:cstheme="minorHAnsi"/>
          <w:sz w:val="22"/>
          <w:szCs w:val="22"/>
        </w:rPr>
        <w:tab/>
        <w:t>SK52 8180 0000 0070 0018 6505</w:t>
      </w:r>
    </w:p>
    <w:p w:rsidR="00A208B1" w:rsidRPr="006A3EF8" w:rsidRDefault="00A208B1" w:rsidP="00A208B1">
      <w:pPr>
        <w:pStyle w:val="Style10"/>
        <w:widowControl/>
        <w:tabs>
          <w:tab w:val="left" w:pos="4258"/>
        </w:tabs>
        <w:jc w:val="both"/>
        <w:rPr>
          <w:rStyle w:val="FontStyle97"/>
          <w:rFonts w:asciiTheme="minorHAnsi" w:eastAsia="Arial Unicode MS" w:hAnsiTheme="minorHAnsi" w:cstheme="minorHAnsi"/>
          <w:i/>
          <w:sz w:val="22"/>
          <w:szCs w:val="22"/>
          <w:lang w:val="sk-SK" w:eastAsia="sk-SK"/>
        </w:rPr>
      </w:pPr>
      <w:r w:rsidRPr="006A3EF8">
        <w:rPr>
          <w:rFonts w:asciiTheme="minorHAnsi" w:hAnsiTheme="minorHAnsi" w:cstheme="minorHAnsi"/>
          <w:bCs/>
          <w:i/>
          <w:sz w:val="22"/>
          <w:szCs w:val="22"/>
          <w:lang w:val="sk-SK"/>
        </w:rPr>
        <w:t xml:space="preserve">(ďalej len </w:t>
      </w:r>
      <w:r w:rsidR="0092282A" w:rsidRPr="006A3EF8">
        <w:rPr>
          <w:rFonts w:asciiTheme="minorHAnsi" w:hAnsiTheme="minorHAnsi" w:cstheme="minorHAnsi"/>
          <w:bCs/>
          <w:i/>
          <w:sz w:val="22"/>
          <w:szCs w:val="22"/>
          <w:lang w:val="sk-SK"/>
        </w:rPr>
        <w:t>„o</w:t>
      </w:r>
      <w:r w:rsidRPr="006A3EF8">
        <w:rPr>
          <w:rFonts w:asciiTheme="minorHAnsi" w:hAnsiTheme="minorHAnsi" w:cstheme="minorHAnsi"/>
          <w:bCs/>
          <w:i/>
          <w:sz w:val="22"/>
          <w:szCs w:val="22"/>
          <w:lang w:val="sk-SK"/>
        </w:rPr>
        <w:t>bjednávateľ</w:t>
      </w:r>
      <w:r w:rsidR="0092282A" w:rsidRPr="006A3EF8">
        <w:rPr>
          <w:rFonts w:asciiTheme="minorHAnsi" w:hAnsiTheme="minorHAnsi" w:cstheme="minorHAnsi"/>
          <w:bCs/>
          <w:i/>
          <w:sz w:val="22"/>
          <w:szCs w:val="22"/>
          <w:lang w:val="sk-SK"/>
        </w:rPr>
        <w:t>“</w:t>
      </w:r>
      <w:r w:rsidRPr="006A3EF8">
        <w:rPr>
          <w:rFonts w:asciiTheme="minorHAnsi" w:hAnsiTheme="minorHAnsi" w:cstheme="minorHAnsi"/>
          <w:bCs/>
          <w:i/>
          <w:sz w:val="22"/>
          <w:szCs w:val="22"/>
          <w:lang w:val="sk-SK"/>
        </w:rPr>
        <w:t>)</w:t>
      </w:r>
    </w:p>
    <w:p w:rsidR="00A208B1" w:rsidRPr="006A3EF8" w:rsidRDefault="00A208B1" w:rsidP="00A208B1">
      <w:pPr>
        <w:pStyle w:val="Bezriadkovania"/>
        <w:jc w:val="both"/>
        <w:rPr>
          <w:rFonts w:asciiTheme="minorHAnsi" w:hAnsiTheme="minorHAnsi" w:cstheme="minorHAnsi"/>
          <w:sz w:val="22"/>
          <w:szCs w:val="22"/>
        </w:rPr>
      </w:pPr>
    </w:p>
    <w:p w:rsidR="00A208B1" w:rsidRPr="006A3EF8" w:rsidRDefault="00A208B1" w:rsidP="00A208B1">
      <w:pPr>
        <w:shd w:val="clear" w:color="auto" w:fill="FFFFFF"/>
        <w:spacing w:after="0" w:line="240" w:lineRule="auto"/>
        <w:jc w:val="both"/>
        <w:rPr>
          <w:rFonts w:cstheme="minorHAnsi"/>
          <w:i/>
        </w:rPr>
      </w:pPr>
      <w:r w:rsidRPr="006A3EF8">
        <w:rPr>
          <w:rFonts w:cstheme="minorHAnsi"/>
          <w:i/>
        </w:rPr>
        <w:t>a</w:t>
      </w:r>
    </w:p>
    <w:p w:rsidR="00A208B1" w:rsidRPr="006A3EF8" w:rsidRDefault="00A208B1" w:rsidP="00A208B1">
      <w:pPr>
        <w:shd w:val="clear" w:color="auto" w:fill="FFFFFF"/>
        <w:spacing w:after="0" w:line="240" w:lineRule="auto"/>
        <w:jc w:val="both"/>
        <w:rPr>
          <w:rFonts w:cstheme="minorHAnsi"/>
        </w:rPr>
      </w:pPr>
    </w:p>
    <w:p w:rsidR="00A208B1" w:rsidRPr="006A3EF8" w:rsidRDefault="00A208B1" w:rsidP="00A208B1">
      <w:pPr>
        <w:pStyle w:val="msonormalcxspmiddle"/>
        <w:shd w:val="clear" w:color="auto" w:fill="FFFFFF"/>
        <w:spacing w:beforeAutospacing="0" w:after="0" w:afterAutospacing="0"/>
        <w:jc w:val="both"/>
        <w:rPr>
          <w:rFonts w:asciiTheme="minorHAnsi" w:hAnsiTheme="minorHAnsi" w:cstheme="minorHAnsi"/>
          <w:b/>
          <w:sz w:val="22"/>
          <w:szCs w:val="22"/>
          <w:u w:val="single"/>
        </w:rPr>
      </w:pPr>
      <w:r w:rsidRPr="006A3EF8">
        <w:rPr>
          <w:rFonts w:asciiTheme="minorHAnsi" w:hAnsiTheme="minorHAnsi" w:cstheme="minorHAnsi"/>
          <w:b/>
          <w:sz w:val="22"/>
          <w:szCs w:val="22"/>
          <w:u w:val="single"/>
        </w:rPr>
        <w:t>Poskytovateľ:</w:t>
      </w:r>
    </w:p>
    <w:p w:rsidR="00A208B1" w:rsidRPr="006A3EF8" w:rsidRDefault="00A208B1" w:rsidP="00A208B1">
      <w:pPr>
        <w:pStyle w:val="Bezriadkovania"/>
        <w:jc w:val="both"/>
        <w:rPr>
          <w:rFonts w:asciiTheme="minorHAnsi" w:hAnsiTheme="minorHAnsi" w:cstheme="minorHAnsi"/>
          <w:sz w:val="22"/>
          <w:szCs w:val="22"/>
        </w:rPr>
      </w:pPr>
      <w:r w:rsidRPr="006A3EF8">
        <w:rPr>
          <w:rStyle w:val="ra"/>
          <w:rFonts w:asciiTheme="minorHAnsi" w:hAnsiTheme="minorHAnsi" w:cstheme="minorHAnsi"/>
          <w:sz w:val="22"/>
          <w:szCs w:val="22"/>
        </w:rPr>
        <w:t>Obchodné meno:</w:t>
      </w:r>
      <w:r w:rsidRPr="006A3EF8">
        <w:rPr>
          <w:rStyle w:val="ra"/>
          <w:rFonts w:asciiTheme="minorHAnsi" w:hAnsiTheme="minorHAnsi" w:cstheme="minorHAnsi"/>
          <w:sz w:val="22"/>
          <w:szCs w:val="22"/>
        </w:rPr>
        <w:tab/>
      </w:r>
      <w:r w:rsidRPr="006A3EF8">
        <w:rPr>
          <w:rFonts w:asciiTheme="minorHAnsi" w:hAnsiTheme="minorHAnsi" w:cstheme="minorHAnsi"/>
          <w:b/>
          <w:sz w:val="22"/>
          <w:szCs w:val="22"/>
        </w:rPr>
        <w:t>............................................</w:t>
      </w:r>
    </w:p>
    <w:p w:rsidR="00A208B1" w:rsidRPr="006A3EF8" w:rsidRDefault="00A208B1" w:rsidP="00A208B1">
      <w:pPr>
        <w:pStyle w:val="Bezriadkovania"/>
        <w:jc w:val="both"/>
        <w:rPr>
          <w:rFonts w:asciiTheme="minorHAnsi" w:hAnsiTheme="minorHAnsi" w:cstheme="minorHAnsi"/>
          <w:sz w:val="22"/>
          <w:szCs w:val="22"/>
        </w:rPr>
      </w:pPr>
      <w:r w:rsidRPr="006A3EF8">
        <w:rPr>
          <w:rFonts w:asciiTheme="minorHAnsi" w:hAnsiTheme="minorHAnsi" w:cstheme="minorHAnsi"/>
          <w:sz w:val="22"/>
          <w:szCs w:val="22"/>
        </w:rPr>
        <w:t>Sídlo:</w:t>
      </w:r>
      <w:r w:rsidRPr="006A3EF8">
        <w:rPr>
          <w:rFonts w:asciiTheme="minorHAnsi" w:hAnsiTheme="minorHAnsi" w:cstheme="minorHAnsi"/>
          <w:sz w:val="22"/>
          <w:szCs w:val="22"/>
        </w:rPr>
        <w:tab/>
      </w:r>
      <w:r w:rsidRPr="006A3EF8">
        <w:rPr>
          <w:rFonts w:asciiTheme="minorHAnsi" w:hAnsiTheme="minorHAnsi" w:cstheme="minorHAnsi"/>
          <w:sz w:val="22"/>
          <w:szCs w:val="22"/>
        </w:rPr>
        <w:tab/>
      </w:r>
      <w:r w:rsidRPr="006A3EF8">
        <w:rPr>
          <w:rFonts w:asciiTheme="minorHAnsi" w:hAnsiTheme="minorHAnsi" w:cstheme="minorHAnsi"/>
          <w:sz w:val="22"/>
          <w:szCs w:val="22"/>
        </w:rPr>
        <w:tab/>
        <w:t>.......................................</w:t>
      </w:r>
    </w:p>
    <w:p w:rsidR="00A208B1" w:rsidRPr="006A3EF8" w:rsidRDefault="00A208B1" w:rsidP="00A208B1">
      <w:pPr>
        <w:pStyle w:val="Bezriadkovania"/>
        <w:jc w:val="both"/>
        <w:rPr>
          <w:rFonts w:asciiTheme="minorHAnsi" w:hAnsiTheme="minorHAnsi" w:cstheme="minorHAnsi"/>
          <w:sz w:val="22"/>
          <w:szCs w:val="22"/>
        </w:rPr>
      </w:pPr>
      <w:r w:rsidRPr="006A3EF8">
        <w:rPr>
          <w:rFonts w:asciiTheme="minorHAnsi" w:hAnsiTheme="minorHAnsi" w:cstheme="minorHAnsi"/>
          <w:sz w:val="22"/>
          <w:szCs w:val="22"/>
        </w:rPr>
        <w:t>Štatutárny orgán:</w:t>
      </w:r>
      <w:r w:rsidRPr="006A3EF8">
        <w:rPr>
          <w:rFonts w:asciiTheme="minorHAnsi" w:hAnsiTheme="minorHAnsi" w:cstheme="minorHAnsi"/>
          <w:sz w:val="22"/>
          <w:szCs w:val="22"/>
        </w:rPr>
        <w:tab/>
        <w:t>......................................., .......................................</w:t>
      </w:r>
    </w:p>
    <w:p w:rsidR="00A208B1" w:rsidRPr="006A3EF8" w:rsidRDefault="00A208B1" w:rsidP="00A208B1">
      <w:pPr>
        <w:pStyle w:val="Bezriadkovania"/>
        <w:jc w:val="both"/>
        <w:rPr>
          <w:rFonts w:asciiTheme="minorHAnsi" w:hAnsiTheme="minorHAnsi" w:cstheme="minorHAnsi"/>
          <w:sz w:val="22"/>
          <w:szCs w:val="22"/>
        </w:rPr>
      </w:pPr>
      <w:r w:rsidRPr="006A3EF8">
        <w:rPr>
          <w:rFonts w:asciiTheme="minorHAnsi" w:hAnsiTheme="minorHAnsi" w:cstheme="minorHAnsi"/>
          <w:sz w:val="22"/>
          <w:szCs w:val="22"/>
        </w:rPr>
        <w:t>IČO:</w:t>
      </w:r>
      <w:r w:rsidRPr="006A3EF8">
        <w:rPr>
          <w:rFonts w:asciiTheme="minorHAnsi" w:hAnsiTheme="minorHAnsi" w:cstheme="minorHAnsi"/>
          <w:sz w:val="22"/>
          <w:szCs w:val="22"/>
        </w:rPr>
        <w:tab/>
      </w:r>
      <w:r w:rsidRPr="006A3EF8">
        <w:rPr>
          <w:rFonts w:asciiTheme="minorHAnsi" w:hAnsiTheme="minorHAnsi" w:cstheme="minorHAnsi"/>
          <w:sz w:val="22"/>
          <w:szCs w:val="22"/>
        </w:rPr>
        <w:tab/>
      </w:r>
      <w:r w:rsidRPr="006A3EF8">
        <w:rPr>
          <w:rFonts w:asciiTheme="minorHAnsi" w:hAnsiTheme="minorHAnsi" w:cstheme="minorHAnsi"/>
          <w:sz w:val="22"/>
          <w:szCs w:val="22"/>
        </w:rPr>
        <w:tab/>
        <w:t>.......................................</w:t>
      </w:r>
    </w:p>
    <w:p w:rsidR="00A208B1" w:rsidRPr="006A3EF8" w:rsidRDefault="00A208B1" w:rsidP="00A208B1">
      <w:pPr>
        <w:pStyle w:val="Odsekzoznamu"/>
        <w:ind w:left="0"/>
        <w:jc w:val="both"/>
        <w:rPr>
          <w:rFonts w:cstheme="minorHAnsi"/>
        </w:rPr>
      </w:pPr>
      <w:r w:rsidRPr="006A3EF8">
        <w:rPr>
          <w:rFonts w:cstheme="minorHAnsi"/>
        </w:rPr>
        <w:t>Kontaktná osoba:</w:t>
      </w:r>
      <w:r w:rsidRPr="006A3EF8">
        <w:rPr>
          <w:rFonts w:cstheme="minorHAnsi"/>
        </w:rPr>
        <w:tab/>
        <w:t>......................................., t. č. .......................................</w:t>
      </w:r>
    </w:p>
    <w:p w:rsidR="00A208B1" w:rsidRPr="006A3EF8" w:rsidRDefault="00A208B1" w:rsidP="00A208B1">
      <w:pPr>
        <w:pStyle w:val="Odsekzoznamu"/>
        <w:ind w:left="0"/>
        <w:jc w:val="both"/>
        <w:rPr>
          <w:rFonts w:cstheme="minorHAnsi"/>
        </w:rPr>
      </w:pPr>
      <w:r w:rsidRPr="006A3EF8">
        <w:rPr>
          <w:rFonts w:cstheme="minorHAnsi"/>
        </w:rPr>
        <w:t>E-mail:</w:t>
      </w:r>
      <w:r w:rsidRPr="006A3EF8">
        <w:rPr>
          <w:rFonts w:cstheme="minorHAnsi"/>
        </w:rPr>
        <w:tab/>
      </w:r>
      <w:r w:rsidRPr="006A3EF8">
        <w:rPr>
          <w:rFonts w:cstheme="minorHAnsi"/>
        </w:rPr>
        <w:tab/>
      </w:r>
      <w:r w:rsidRPr="006A3EF8">
        <w:rPr>
          <w:rFonts w:cstheme="minorHAnsi"/>
        </w:rPr>
        <w:tab/>
        <w:t>.......................................</w:t>
      </w:r>
    </w:p>
    <w:p w:rsidR="00A208B1" w:rsidRPr="006A3EF8" w:rsidRDefault="00A208B1" w:rsidP="00A208B1">
      <w:pPr>
        <w:pStyle w:val="Bezriadkovania"/>
        <w:jc w:val="both"/>
        <w:rPr>
          <w:rFonts w:asciiTheme="minorHAnsi" w:hAnsiTheme="minorHAnsi" w:cstheme="minorHAnsi"/>
          <w:sz w:val="22"/>
          <w:szCs w:val="22"/>
        </w:rPr>
      </w:pPr>
      <w:r w:rsidRPr="006A3EF8">
        <w:rPr>
          <w:rFonts w:asciiTheme="minorHAnsi" w:hAnsiTheme="minorHAnsi" w:cstheme="minorHAnsi"/>
          <w:sz w:val="22"/>
          <w:szCs w:val="22"/>
        </w:rPr>
        <w:t>Bankové spojenie:</w:t>
      </w:r>
      <w:r w:rsidRPr="006A3EF8">
        <w:rPr>
          <w:rFonts w:asciiTheme="minorHAnsi" w:hAnsiTheme="minorHAnsi" w:cstheme="minorHAnsi"/>
          <w:sz w:val="22"/>
          <w:szCs w:val="22"/>
        </w:rPr>
        <w:tab/>
        <w:t>.......................................</w:t>
      </w:r>
    </w:p>
    <w:p w:rsidR="00A208B1" w:rsidRPr="006A3EF8" w:rsidRDefault="00A208B1" w:rsidP="00A208B1">
      <w:pPr>
        <w:pStyle w:val="Bezriadkovania"/>
        <w:jc w:val="both"/>
        <w:rPr>
          <w:rFonts w:asciiTheme="minorHAnsi" w:hAnsiTheme="minorHAnsi" w:cstheme="minorHAnsi"/>
          <w:sz w:val="22"/>
          <w:szCs w:val="22"/>
        </w:rPr>
      </w:pPr>
      <w:r w:rsidRPr="006A3EF8">
        <w:rPr>
          <w:rFonts w:asciiTheme="minorHAnsi" w:hAnsiTheme="minorHAnsi" w:cstheme="minorHAnsi"/>
          <w:sz w:val="22"/>
          <w:szCs w:val="22"/>
        </w:rPr>
        <w:t xml:space="preserve">Číslo účtu: </w:t>
      </w:r>
      <w:r w:rsidRPr="006A3EF8">
        <w:rPr>
          <w:rFonts w:asciiTheme="minorHAnsi" w:hAnsiTheme="minorHAnsi" w:cstheme="minorHAnsi"/>
          <w:sz w:val="22"/>
          <w:szCs w:val="22"/>
        </w:rPr>
        <w:tab/>
      </w:r>
      <w:r w:rsidRPr="006A3EF8">
        <w:rPr>
          <w:rFonts w:asciiTheme="minorHAnsi" w:hAnsiTheme="minorHAnsi" w:cstheme="minorHAnsi"/>
          <w:sz w:val="22"/>
          <w:szCs w:val="22"/>
        </w:rPr>
        <w:tab/>
        <w:t>.......................................</w:t>
      </w:r>
    </w:p>
    <w:p w:rsidR="00A208B1" w:rsidRPr="006A3EF8" w:rsidRDefault="00A208B1" w:rsidP="00A208B1">
      <w:pPr>
        <w:pStyle w:val="Bezriadkovania"/>
        <w:jc w:val="both"/>
        <w:rPr>
          <w:rFonts w:asciiTheme="minorHAnsi" w:hAnsiTheme="minorHAnsi" w:cstheme="minorHAnsi"/>
          <w:sz w:val="22"/>
          <w:szCs w:val="22"/>
        </w:rPr>
      </w:pPr>
      <w:r w:rsidRPr="006A3EF8">
        <w:rPr>
          <w:rFonts w:asciiTheme="minorHAnsi" w:hAnsiTheme="minorHAnsi" w:cstheme="minorHAnsi"/>
          <w:sz w:val="22"/>
          <w:szCs w:val="22"/>
        </w:rPr>
        <w:t xml:space="preserve">Zapísaná v Obchodnom registri Okresného súdu ......................................., odd. ...., </w:t>
      </w:r>
      <w:proofErr w:type="spellStart"/>
      <w:r w:rsidRPr="006A3EF8">
        <w:rPr>
          <w:rFonts w:asciiTheme="minorHAnsi" w:hAnsiTheme="minorHAnsi" w:cstheme="minorHAnsi"/>
          <w:sz w:val="22"/>
          <w:szCs w:val="22"/>
        </w:rPr>
        <w:t>vl</w:t>
      </w:r>
      <w:proofErr w:type="spellEnd"/>
      <w:r w:rsidRPr="006A3EF8">
        <w:rPr>
          <w:rFonts w:asciiTheme="minorHAnsi" w:hAnsiTheme="minorHAnsi" w:cstheme="minorHAnsi"/>
          <w:sz w:val="22"/>
          <w:szCs w:val="22"/>
        </w:rPr>
        <w:t>. č. .............</w:t>
      </w:r>
    </w:p>
    <w:p w:rsidR="00A208B1" w:rsidRPr="006A3EF8" w:rsidRDefault="00A208B1" w:rsidP="00A208B1">
      <w:pPr>
        <w:shd w:val="clear" w:color="auto" w:fill="FFFFFF"/>
        <w:spacing w:after="0" w:line="240" w:lineRule="auto"/>
        <w:jc w:val="both"/>
        <w:rPr>
          <w:rFonts w:cstheme="minorHAnsi"/>
          <w:i/>
        </w:rPr>
      </w:pPr>
      <w:r w:rsidRPr="006A3EF8">
        <w:rPr>
          <w:rFonts w:cstheme="minorHAnsi"/>
          <w:i/>
        </w:rPr>
        <w:t xml:space="preserve">(ďalej len </w:t>
      </w:r>
      <w:r w:rsidR="0092282A" w:rsidRPr="006A3EF8">
        <w:rPr>
          <w:rFonts w:cstheme="minorHAnsi"/>
          <w:i/>
        </w:rPr>
        <w:t>„p</w:t>
      </w:r>
      <w:r w:rsidRPr="006A3EF8">
        <w:rPr>
          <w:rFonts w:cstheme="minorHAnsi"/>
          <w:i/>
        </w:rPr>
        <w:t>oskytovateľ</w:t>
      </w:r>
      <w:r w:rsidR="0092282A" w:rsidRPr="006A3EF8">
        <w:rPr>
          <w:rFonts w:cstheme="minorHAnsi"/>
          <w:i/>
        </w:rPr>
        <w:t>“</w:t>
      </w:r>
      <w:r w:rsidRPr="006A3EF8">
        <w:rPr>
          <w:rFonts w:cstheme="minorHAnsi"/>
          <w:i/>
        </w:rPr>
        <w:t>)</w:t>
      </w:r>
    </w:p>
    <w:p w:rsidR="00A208B1" w:rsidRPr="006A3EF8" w:rsidRDefault="00A208B1" w:rsidP="00A208B1">
      <w:pPr>
        <w:shd w:val="clear" w:color="auto" w:fill="FFFFFF"/>
        <w:spacing w:after="0" w:line="240" w:lineRule="auto"/>
        <w:jc w:val="both"/>
        <w:rPr>
          <w:rFonts w:cstheme="minorHAnsi"/>
          <w:i/>
        </w:rPr>
      </w:pPr>
    </w:p>
    <w:p w:rsidR="00A208B1" w:rsidRPr="006A3EF8" w:rsidRDefault="0092282A" w:rsidP="00A208B1">
      <w:pPr>
        <w:widowControl w:val="0"/>
        <w:spacing w:after="0" w:line="240" w:lineRule="auto"/>
        <w:jc w:val="both"/>
        <w:rPr>
          <w:rFonts w:cstheme="minorHAnsi"/>
          <w:i/>
        </w:rPr>
      </w:pPr>
      <w:r w:rsidRPr="006A3EF8">
        <w:rPr>
          <w:rFonts w:cstheme="minorHAnsi"/>
          <w:i/>
        </w:rPr>
        <w:t>(objednávateľ a poskytovateľ ďalej spolu len „z</w:t>
      </w:r>
      <w:r w:rsidR="00A208B1" w:rsidRPr="006A3EF8">
        <w:rPr>
          <w:rFonts w:cstheme="minorHAnsi"/>
          <w:i/>
        </w:rPr>
        <w:t>mluvné strany</w:t>
      </w:r>
      <w:r w:rsidRPr="006A3EF8">
        <w:rPr>
          <w:rFonts w:cstheme="minorHAnsi"/>
          <w:i/>
        </w:rPr>
        <w:t>“</w:t>
      </w:r>
      <w:r w:rsidR="00A208B1" w:rsidRPr="006A3EF8">
        <w:rPr>
          <w:rFonts w:cstheme="minorHAnsi"/>
          <w:i/>
        </w:rPr>
        <w:t>)</w:t>
      </w:r>
    </w:p>
    <w:p w:rsidR="00A208B1" w:rsidRPr="006A3EF8" w:rsidRDefault="00A208B1" w:rsidP="00A208B1">
      <w:pPr>
        <w:pStyle w:val="Style75"/>
        <w:widowControl/>
        <w:jc w:val="both"/>
        <w:rPr>
          <w:rStyle w:val="FontStyle114"/>
          <w:rFonts w:asciiTheme="minorHAnsi" w:hAnsiTheme="minorHAnsi" w:cstheme="minorHAnsi"/>
          <w:b/>
          <w:sz w:val="22"/>
          <w:szCs w:val="22"/>
          <w:lang w:val="sk-SK"/>
        </w:rPr>
      </w:pPr>
    </w:p>
    <w:p w:rsidR="00A208B1" w:rsidRPr="006A3EF8" w:rsidRDefault="00A208B1" w:rsidP="00A208B1">
      <w:pPr>
        <w:pStyle w:val="Style75"/>
        <w:widowControl/>
        <w:jc w:val="center"/>
        <w:rPr>
          <w:rStyle w:val="FontStyle114"/>
          <w:rFonts w:asciiTheme="minorHAnsi" w:hAnsiTheme="minorHAnsi" w:cstheme="minorHAnsi"/>
          <w:b/>
          <w:sz w:val="22"/>
          <w:szCs w:val="22"/>
          <w:lang w:val="sk-SK"/>
        </w:rPr>
      </w:pPr>
      <w:r w:rsidRPr="006A3EF8">
        <w:rPr>
          <w:rStyle w:val="FontStyle114"/>
          <w:rFonts w:asciiTheme="minorHAnsi" w:hAnsiTheme="minorHAnsi" w:cstheme="minorHAnsi"/>
          <w:b/>
          <w:sz w:val="22"/>
          <w:szCs w:val="22"/>
          <w:lang w:val="sk-SK"/>
        </w:rPr>
        <w:t>PREAMBULA</w:t>
      </w:r>
    </w:p>
    <w:p w:rsidR="00161D5F" w:rsidRPr="006A3EF8" w:rsidRDefault="00161D5F" w:rsidP="00A208B1">
      <w:pPr>
        <w:pStyle w:val="Style75"/>
        <w:widowControl/>
        <w:jc w:val="center"/>
        <w:rPr>
          <w:rStyle w:val="FontStyle114"/>
          <w:rFonts w:asciiTheme="minorHAnsi" w:hAnsiTheme="minorHAnsi" w:cstheme="minorHAnsi"/>
          <w:b/>
          <w:sz w:val="22"/>
          <w:szCs w:val="22"/>
          <w:lang w:val="sk-SK"/>
        </w:rPr>
      </w:pPr>
    </w:p>
    <w:p w:rsidR="00A208B1" w:rsidRPr="006A3EF8" w:rsidRDefault="00A208B1" w:rsidP="00A208B1">
      <w:pPr>
        <w:pStyle w:val="Style12"/>
        <w:widowControl/>
        <w:spacing w:line="240" w:lineRule="auto"/>
        <w:rPr>
          <w:rStyle w:val="FontStyle122"/>
          <w:rFonts w:asciiTheme="minorHAnsi" w:eastAsia="Arial Unicode MS" w:hAnsiTheme="minorHAnsi" w:cstheme="minorHAnsi"/>
          <w:sz w:val="22"/>
          <w:szCs w:val="22"/>
          <w:lang w:val="sk-SK" w:eastAsia="sk-SK"/>
        </w:rPr>
      </w:pPr>
      <w:r w:rsidRPr="006A3EF8">
        <w:rPr>
          <w:rStyle w:val="FontStyle122"/>
          <w:rFonts w:asciiTheme="minorHAnsi" w:hAnsiTheme="minorHAnsi" w:cstheme="minorHAnsi"/>
          <w:sz w:val="22"/>
          <w:szCs w:val="22"/>
          <w:lang w:val="sk-SK" w:eastAsia="sk-SK"/>
        </w:rPr>
        <w:t xml:space="preserve">Zmluvné strany uzatvárajú túto zmluvu na základe výsledku verejného obstarávania postupom </w:t>
      </w:r>
      <w:r w:rsidR="00CD142E" w:rsidRPr="006A3EF8">
        <w:rPr>
          <w:rStyle w:val="FontStyle122"/>
          <w:rFonts w:asciiTheme="minorHAnsi" w:hAnsiTheme="minorHAnsi" w:cstheme="minorHAnsi"/>
          <w:sz w:val="22"/>
          <w:szCs w:val="22"/>
          <w:lang w:val="sk-SK" w:eastAsia="sk-SK"/>
        </w:rPr>
        <w:t>obstarania zákazky s nízkou hodnotou</w:t>
      </w:r>
      <w:r w:rsidRPr="006A3EF8">
        <w:rPr>
          <w:rStyle w:val="FontStyle122"/>
          <w:rFonts w:asciiTheme="minorHAnsi" w:hAnsiTheme="minorHAnsi" w:cstheme="minorHAnsi"/>
          <w:sz w:val="22"/>
          <w:szCs w:val="22"/>
          <w:lang w:val="sk-SK" w:eastAsia="sk-SK"/>
        </w:rPr>
        <w:t xml:space="preserve"> v súlade s</w:t>
      </w:r>
      <w:r w:rsidR="00CD142E" w:rsidRPr="006A3EF8">
        <w:rPr>
          <w:rStyle w:val="FontStyle122"/>
          <w:rFonts w:asciiTheme="minorHAnsi" w:hAnsiTheme="minorHAnsi" w:cstheme="minorHAnsi"/>
          <w:sz w:val="22"/>
          <w:szCs w:val="22"/>
          <w:lang w:val="sk-SK" w:eastAsia="sk-SK"/>
        </w:rPr>
        <w:t>o</w:t>
      </w:r>
      <w:r w:rsidRPr="006A3EF8">
        <w:rPr>
          <w:rStyle w:val="FontStyle122"/>
          <w:rFonts w:asciiTheme="minorHAnsi" w:hAnsiTheme="minorHAnsi" w:cstheme="minorHAnsi"/>
          <w:sz w:val="22"/>
          <w:szCs w:val="22"/>
          <w:lang w:val="sk-SK" w:eastAsia="sk-SK"/>
        </w:rPr>
        <w:t xml:space="preserve"> zákon</w:t>
      </w:r>
      <w:r w:rsidR="00CD142E" w:rsidRPr="006A3EF8">
        <w:rPr>
          <w:rStyle w:val="FontStyle122"/>
          <w:rFonts w:asciiTheme="minorHAnsi" w:hAnsiTheme="minorHAnsi" w:cstheme="minorHAnsi"/>
          <w:sz w:val="22"/>
          <w:szCs w:val="22"/>
          <w:lang w:val="sk-SK" w:eastAsia="sk-SK"/>
        </w:rPr>
        <w:t>om</w:t>
      </w:r>
      <w:r w:rsidRPr="006A3EF8">
        <w:rPr>
          <w:rStyle w:val="FontStyle122"/>
          <w:rFonts w:asciiTheme="minorHAnsi" w:hAnsiTheme="minorHAnsi" w:cstheme="minorHAnsi"/>
          <w:sz w:val="22"/>
          <w:szCs w:val="22"/>
          <w:lang w:val="sk-SK" w:eastAsia="sk-SK"/>
        </w:rPr>
        <w:t xml:space="preserve"> č. 343/2015 Z. z. o verejnom obstarávaní a o zmene a doplnení niektorých zákonov v znení neskorších predpisov.</w:t>
      </w:r>
    </w:p>
    <w:p w:rsidR="00A208B1" w:rsidRPr="006A3EF8" w:rsidRDefault="00A208B1" w:rsidP="00A208B1">
      <w:pPr>
        <w:spacing w:after="0" w:line="240" w:lineRule="auto"/>
        <w:jc w:val="center"/>
        <w:rPr>
          <w:rFonts w:cstheme="minorHAnsi"/>
          <w:b/>
        </w:rPr>
      </w:pPr>
    </w:p>
    <w:p w:rsidR="00A208B1" w:rsidRPr="006A3EF8" w:rsidRDefault="00A208B1" w:rsidP="00A208B1">
      <w:pPr>
        <w:spacing w:after="0" w:line="240" w:lineRule="auto"/>
        <w:jc w:val="center"/>
        <w:rPr>
          <w:rFonts w:cstheme="minorHAnsi"/>
          <w:b/>
        </w:rPr>
      </w:pPr>
      <w:r w:rsidRPr="006A3EF8">
        <w:rPr>
          <w:rFonts w:cstheme="minorHAnsi"/>
          <w:b/>
        </w:rPr>
        <w:t>Článok I</w:t>
      </w:r>
    </w:p>
    <w:p w:rsidR="00A208B1" w:rsidRPr="006A3EF8" w:rsidRDefault="00A208B1" w:rsidP="00A208B1">
      <w:pPr>
        <w:spacing w:after="0" w:line="240" w:lineRule="auto"/>
        <w:jc w:val="center"/>
        <w:rPr>
          <w:rFonts w:cstheme="minorHAnsi"/>
          <w:b/>
        </w:rPr>
      </w:pPr>
      <w:r w:rsidRPr="006A3EF8">
        <w:rPr>
          <w:rFonts w:cstheme="minorHAnsi"/>
          <w:b/>
        </w:rPr>
        <w:t>Predmet zmluvy</w:t>
      </w:r>
    </w:p>
    <w:p w:rsidR="00161D5F" w:rsidRPr="006A3EF8" w:rsidRDefault="00161D5F" w:rsidP="00A208B1">
      <w:pPr>
        <w:spacing w:after="0" w:line="240" w:lineRule="auto"/>
        <w:jc w:val="center"/>
        <w:rPr>
          <w:rFonts w:cstheme="minorHAnsi"/>
          <w:b/>
        </w:rPr>
      </w:pPr>
    </w:p>
    <w:p w:rsidR="00A208B1" w:rsidRPr="006A3EF8" w:rsidRDefault="00A208B1" w:rsidP="00A208B1">
      <w:pPr>
        <w:pStyle w:val="Odsekzoznamu"/>
        <w:numPr>
          <w:ilvl w:val="0"/>
          <w:numId w:val="1"/>
        </w:numPr>
        <w:ind w:left="284" w:hanging="284"/>
        <w:jc w:val="both"/>
        <w:rPr>
          <w:rFonts w:cstheme="minorHAnsi"/>
        </w:rPr>
      </w:pPr>
      <w:r w:rsidRPr="006A3EF8">
        <w:rPr>
          <w:rFonts w:cstheme="minorHAnsi"/>
        </w:rPr>
        <w:t>Touto zmluvou sa po</w:t>
      </w:r>
      <w:r w:rsidR="00D61673">
        <w:rPr>
          <w:rFonts w:cstheme="minorHAnsi"/>
        </w:rPr>
        <w:t xml:space="preserve">skytovateľ zaväzuje poskytnúť </w:t>
      </w:r>
      <w:bookmarkStart w:id="0" w:name="_GoBack"/>
      <w:bookmarkEnd w:id="0"/>
      <w:r w:rsidRPr="006A3EF8">
        <w:rPr>
          <w:rFonts w:cstheme="minorHAnsi"/>
        </w:rPr>
        <w:t>sťahovacie služby v troch častiach, a to:</w:t>
      </w:r>
    </w:p>
    <w:p w:rsidR="00A208B1" w:rsidRPr="006A3EF8" w:rsidRDefault="00A208B1" w:rsidP="00A208B1">
      <w:pPr>
        <w:pStyle w:val="Odsekzoznamu"/>
        <w:numPr>
          <w:ilvl w:val="1"/>
          <w:numId w:val="1"/>
        </w:numPr>
        <w:jc w:val="both"/>
        <w:rPr>
          <w:rFonts w:cstheme="minorHAnsi"/>
        </w:rPr>
      </w:pPr>
      <w:r w:rsidRPr="006A3EF8">
        <w:rPr>
          <w:rFonts w:cstheme="minorHAnsi"/>
        </w:rPr>
        <w:t>Časť 1: Sťahovanie zbierkových predmetov a múzejného mobiliáru z budovy Divízie do depozitáru v Šaci, ktorých súpis tvorí prílohu č. 1 tejto zmluvy, v súlade s technickou špecifikáciou</w:t>
      </w:r>
      <w:r w:rsidR="00807D83" w:rsidRPr="006A3EF8">
        <w:rPr>
          <w:rFonts w:cstheme="minorHAnsi"/>
        </w:rPr>
        <w:t xml:space="preserve"> (opis predmetu zákazky)</w:t>
      </w:r>
      <w:r w:rsidRPr="006A3EF8">
        <w:rPr>
          <w:rFonts w:cstheme="minorHAnsi"/>
        </w:rPr>
        <w:t xml:space="preserve">, ktorá tvorí </w:t>
      </w:r>
      <w:r w:rsidR="00807D83" w:rsidRPr="006A3EF8">
        <w:rPr>
          <w:rFonts w:cstheme="minorHAnsi"/>
        </w:rPr>
        <w:t>prílohu č. 2 tejto zmluvy;</w:t>
      </w:r>
    </w:p>
    <w:p w:rsidR="00A208B1" w:rsidRPr="006A3EF8" w:rsidRDefault="00A208B1" w:rsidP="00A208B1">
      <w:pPr>
        <w:pStyle w:val="Odsekzoznamu"/>
        <w:numPr>
          <w:ilvl w:val="1"/>
          <w:numId w:val="1"/>
        </w:numPr>
        <w:jc w:val="both"/>
        <w:rPr>
          <w:rFonts w:cstheme="minorHAnsi"/>
        </w:rPr>
      </w:pPr>
      <w:r w:rsidRPr="006A3EF8">
        <w:rPr>
          <w:rFonts w:cstheme="minorHAnsi"/>
        </w:rPr>
        <w:t>Časť 2: Sťahovanie zbierkových predmetov a múzejného mobiliáru z budovy Divízie do Historickej účelovej budovy</w:t>
      </w:r>
      <w:r w:rsidR="00807D83" w:rsidRPr="006A3EF8">
        <w:rPr>
          <w:rFonts w:cstheme="minorHAnsi"/>
        </w:rPr>
        <w:t>, ktorých súpis tvorí prílohu č. 3 tejto zmluvy, v súlade s technickou špecifikáciou (opis predmetu zákazky), ktorá tvorí prílohu č. 4 tejto zmluvy;</w:t>
      </w:r>
    </w:p>
    <w:p w:rsidR="00A208B1" w:rsidRPr="006A3EF8" w:rsidRDefault="00A208B1" w:rsidP="00A208B1">
      <w:pPr>
        <w:pStyle w:val="Odsekzoznamu"/>
        <w:numPr>
          <w:ilvl w:val="1"/>
          <w:numId w:val="1"/>
        </w:numPr>
        <w:jc w:val="both"/>
        <w:rPr>
          <w:rFonts w:cstheme="minorHAnsi"/>
        </w:rPr>
      </w:pPr>
      <w:r w:rsidRPr="006A3EF8">
        <w:rPr>
          <w:rFonts w:cstheme="minorHAnsi"/>
        </w:rPr>
        <w:lastRenderedPageBreak/>
        <w:t>Časť 3: Sťahovanie zbierkových predmetov a múzejného mobiliáru medzi poschodiami budovy Divízie</w:t>
      </w:r>
      <w:r w:rsidR="00807D83" w:rsidRPr="006A3EF8">
        <w:rPr>
          <w:rFonts w:cstheme="minorHAnsi"/>
        </w:rPr>
        <w:t>, ktorých súpis tvorí prílohu č. 5 tejto zmluvy, v súlade s technickou špecifikáciou (opis predmetu zákazky), ktorá tvorí prílohu č. 6 tejto zmluvy,</w:t>
      </w:r>
      <w:r w:rsidRPr="006A3EF8">
        <w:rPr>
          <w:rFonts w:cstheme="minorHAnsi"/>
        </w:rPr>
        <w:t xml:space="preserve"> </w:t>
      </w:r>
    </w:p>
    <w:p w:rsidR="00A208B1" w:rsidRPr="006A3EF8" w:rsidRDefault="00A208B1" w:rsidP="00A208B1">
      <w:pPr>
        <w:jc w:val="both"/>
        <w:rPr>
          <w:rFonts w:cstheme="minorHAnsi"/>
        </w:rPr>
      </w:pPr>
      <w:r w:rsidRPr="006A3EF8">
        <w:rPr>
          <w:rFonts w:cstheme="minorHAnsi"/>
        </w:rPr>
        <w:t xml:space="preserve">(ďalej len „služby“) </w:t>
      </w:r>
      <w:r w:rsidR="00457DD4" w:rsidRPr="006A3EF8">
        <w:rPr>
          <w:rFonts w:cstheme="minorHAnsi"/>
        </w:rPr>
        <w:t xml:space="preserve">v súlade s výzvou na predkladanie ponúk, ktorá tvorí prílohu č. 7 tejto zmluvy, </w:t>
      </w:r>
      <w:r w:rsidRPr="006A3EF8">
        <w:rPr>
          <w:rFonts w:cstheme="minorHAnsi"/>
        </w:rPr>
        <w:t>za podmienok dohodnutých touto zmluvou</w:t>
      </w:r>
      <w:r w:rsidR="00374230" w:rsidRPr="006A3EF8">
        <w:rPr>
          <w:rFonts w:cstheme="minorHAnsi"/>
        </w:rPr>
        <w:t xml:space="preserve"> a v súlade s cenovou ponukou predloženou poskytovateľom v procese verejného obstarávania, ktorá tvorí </w:t>
      </w:r>
      <w:r w:rsidR="00457DD4" w:rsidRPr="006A3EF8">
        <w:rPr>
          <w:rFonts w:cstheme="minorHAnsi"/>
        </w:rPr>
        <w:t>prílohu č. 8</w:t>
      </w:r>
      <w:r w:rsidR="00B50DDB" w:rsidRPr="006A3EF8">
        <w:rPr>
          <w:rFonts w:cstheme="minorHAnsi"/>
        </w:rPr>
        <w:t xml:space="preserve"> </w:t>
      </w:r>
      <w:r w:rsidRPr="006A3EF8">
        <w:rPr>
          <w:rFonts w:cstheme="minorHAnsi"/>
        </w:rPr>
        <w:t xml:space="preserve"> tejto zmluvy.</w:t>
      </w:r>
    </w:p>
    <w:p w:rsidR="00457DD4" w:rsidRPr="006A3EF8" w:rsidRDefault="00457DD4" w:rsidP="00A208B1">
      <w:pPr>
        <w:pStyle w:val="Odsekzoznamu"/>
        <w:numPr>
          <w:ilvl w:val="0"/>
          <w:numId w:val="1"/>
        </w:numPr>
        <w:ind w:left="284" w:hanging="284"/>
        <w:jc w:val="both"/>
        <w:rPr>
          <w:rFonts w:cstheme="minorHAnsi"/>
        </w:rPr>
      </w:pPr>
      <w:r w:rsidRPr="006A3EF8">
        <w:rPr>
          <w:rFonts w:cstheme="minorHAnsi"/>
        </w:rPr>
        <w:t>Neoddeliteľnou súčasťou poskytovaných služieb je:</w:t>
      </w:r>
    </w:p>
    <w:p w:rsidR="00457DD4" w:rsidRPr="006A3EF8" w:rsidRDefault="00457DD4" w:rsidP="00457DD4">
      <w:pPr>
        <w:pStyle w:val="Odsekzoznamu"/>
        <w:numPr>
          <w:ilvl w:val="1"/>
          <w:numId w:val="1"/>
        </w:numPr>
        <w:jc w:val="both"/>
        <w:rPr>
          <w:rFonts w:cstheme="minorHAnsi"/>
          <w:b/>
        </w:rPr>
      </w:pPr>
      <w:r w:rsidRPr="006A3EF8">
        <w:rPr>
          <w:rFonts w:eastAsiaTheme="minorHAnsi" w:cstheme="minorHAnsi"/>
        </w:rPr>
        <w:t>demontáž a montáž nábytkových súčasti pod dohľadom odborných zamestnancov múzea,</w:t>
      </w:r>
    </w:p>
    <w:p w:rsidR="00457DD4" w:rsidRPr="006A3EF8" w:rsidRDefault="00457DD4" w:rsidP="00457DD4">
      <w:pPr>
        <w:pStyle w:val="Odsekzoznamu"/>
        <w:numPr>
          <w:ilvl w:val="1"/>
          <w:numId w:val="1"/>
        </w:numPr>
        <w:jc w:val="both"/>
        <w:rPr>
          <w:rFonts w:cstheme="minorHAnsi"/>
          <w:b/>
        </w:rPr>
      </w:pPr>
      <w:r w:rsidRPr="006A3EF8">
        <w:rPr>
          <w:rFonts w:eastAsiaTheme="minorHAnsi" w:cstheme="minorHAnsi"/>
        </w:rPr>
        <w:t>demontáž a montáž zbierkových predmetov pod dohľadom odborných zamestnancov múzea,</w:t>
      </w:r>
    </w:p>
    <w:p w:rsidR="00457DD4" w:rsidRPr="006A3EF8" w:rsidRDefault="00457DD4" w:rsidP="00457DD4">
      <w:pPr>
        <w:pStyle w:val="Odsekzoznamu"/>
        <w:numPr>
          <w:ilvl w:val="1"/>
          <w:numId w:val="1"/>
        </w:numPr>
        <w:jc w:val="both"/>
        <w:rPr>
          <w:rFonts w:cstheme="minorHAnsi"/>
          <w:b/>
        </w:rPr>
      </w:pPr>
      <w:r w:rsidRPr="006A3EF8">
        <w:rPr>
          <w:rFonts w:eastAsiaTheme="minorHAnsi" w:cstheme="minorHAnsi"/>
        </w:rPr>
        <w:t>balenie zbierkových predmetov dodávateľom služby pod dohľadom a odbornej asistencie personálu múzea,</w:t>
      </w:r>
    </w:p>
    <w:p w:rsidR="00457DD4" w:rsidRPr="006A3EF8" w:rsidRDefault="00457DD4" w:rsidP="00457DD4">
      <w:pPr>
        <w:pStyle w:val="Odsekzoznamu"/>
        <w:numPr>
          <w:ilvl w:val="1"/>
          <w:numId w:val="1"/>
        </w:numPr>
        <w:jc w:val="both"/>
        <w:rPr>
          <w:rFonts w:cstheme="minorHAnsi"/>
          <w:b/>
        </w:rPr>
      </w:pPr>
      <w:r w:rsidRPr="006A3EF8">
        <w:rPr>
          <w:rFonts w:eastAsiaTheme="minorHAnsi" w:cstheme="minorHAnsi"/>
        </w:rPr>
        <w:t>dodanie obalových materiálov a transportných prepraviek,</w:t>
      </w:r>
    </w:p>
    <w:p w:rsidR="00457DD4" w:rsidRPr="006A3EF8" w:rsidRDefault="00457DD4" w:rsidP="00457DD4">
      <w:pPr>
        <w:pStyle w:val="Odsekzoznamu"/>
        <w:numPr>
          <w:ilvl w:val="1"/>
          <w:numId w:val="1"/>
        </w:numPr>
        <w:jc w:val="both"/>
        <w:rPr>
          <w:rFonts w:cstheme="minorHAnsi"/>
          <w:b/>
        </w:rPr>
      </w:pPr>
      <w:r w:rsidRPr="006A3EF8">
        <w:rPr>
          <w:rFonts w:eastAsiaTheme="minorHAnsi" w:cstheme="minorHAnsi"/>
        </w:rPr>
        <w:t>sťahovanie a preprava vhodným vozidlom.</w:t>
      </w:r>
    </w:p>
    <w:p w:rsidR="00457DD4" w:rsidRPr="006A3EF8" w:rsidRDefault="00457DD4" w:rsidP="00457DD4">
      <w:pPr>
        <w:pStyle w:val="Odsekzoznamu"/>
        <w:ind w:left="1440"/>
        <w:jc w:val="both"/>
        <w:rPr>
          <w:rFonts w:cstheme="minorHAnsi"/>
          <w:b/>
        </w:rPr>
      </w:pPr>
    </w:p>
    <w:p w:rsidR="00A208B1" w:rsidRPr="006A3EF8" w:rsidRDefault="00A208B1" w:rsidP="00A208B1">
      <w:pPr>
        <w:pStyle w:val="Odsekzoznamu"/>
        <w:numPr>
          <w:ilvl w:val="0"/>
          <w:numId w:val="1"/>
        </w:numPr>
        <w:ind w:left="284" w:hanging="284"/>
        <w:jc w:val="both"/>
        <w:rPr>
          <w:rFonts w:cstheme="minorHAnsi"/>
          <w:b/>
        </w:rPr>
      </w:pPr>
      <w:r w:rsidRPr="006A3EF8">
        <w:rPr>
          <w:rFonts w:cstheme="minorHAnsi"/>
        </w:rPr>
        <w:t xml:space="preserve">Objednávateľ sa zaväzuje za riadne a včas poskytnutú službu uhradiť poskytovateľovi v súlade s touto zmluvou dohodnutú odplatu. </w:t>
      </w:r>
    </w:p>
    <w:p w:rsidR="00B24AFB" w:rsidRPr="006A3EF8" w:rsidRDefault="00B24AFB" w:rsidP="00A208B1">
      <w:pPr>
        <w:spacing w:after="0" w:line="240" w:lineRule="auto"/>
        <w:jc w:val="center"/>
        <w:rPr>
          <w:rFonts w:cstheme="minorHAnsi"/>
          <w:b/>
        </w:rPr>
      </w:pPr>
    </w:p>
    <w:p w:rsidR="00A208B1" w:rsidRPr="006A3EF8" w:rsidRDefault="00A208B1" w:rsidP="00A208B1">
      <w:pPr>
        <w:spacing w:after="0" w:line="240" w:lineRule="auto"/>
        <w:jc w:val="center"/>
        <w:rPr>
          <w:rFonts w:cstheme="minorHAnsi"/>
          <w:b/>
        </w:rPr>
      </w:pPr>
      <w:r w:rsidRPr="006A3EF8">
        <w:rPr>
          <w:rFonts w:cstheme="minorHAnsi"/>
          <w:b/>
        </w:rPr>
        <w:t>Článok II</w:t>
      </w:r>
    </w:p>
    <w:p w:rsidR="00A208B1" w:rsidRPr="006A3EF8" w:rsidRDefault="00457DD4" w:rsidP="00A208B1">
      <w:pPr>
        <w:spacing w:after="0" w:line="240" w:lineRule="auto"/>
        <w:jc w:val="center"/>
        <w:rPr>
          <w:rFonts w:cstheme="minorHAnsi"/>
          <w:b/>
        </w:rPr>
      </w:pPr>
      <w:r w:rsidRPr="006A3EF8">
        <w:rPr>
          <w:rFonts w:cstheme="minorHAnsi"/>
          <w:b/>
        </w:rPr>
        <w:t>Čas plnenia a z</w:t>
      </w:r>
      <w:r w:rsidR="00E05F84" w:rsidRPr="006A3EF8">
        <w:rPr>
          <w:rFonts w:cstheme="minorHAnsi"/>
          <w:b/>
        </w:rPr>
        <w:t>áväzky z</w:t>
      </w:r>
      <w:r w:rsidR="00A208B1" w:rsidRPr="006A3EF8">
        <w:rPr>
          <w:rFonts w:cstheme="minorHAnsi"/>
          <w:b/>
        </w:rPr>
        <w:t>mluvných strán</w:t>
      </w:r>
    </w:p>
    <w:p w:rsidR="00161D5F" w:rsidRPr="006A3EF8" w:rsidRDefault="00161D5F" w:rsidP="00A208B1">
      <w:pPr>
        <w:spacing w:after="0" w:line="240" w:lineRule="auto"/>
        <w:jc w:val="center"/>
        <w:rPr>
          <w:rFonts w:cstheme="minorHAnsi"/>
          <w:b/>
        </w:rPr>
      </w:pPr>
    </w:p>
    <w:p w:rsidR="00457DD4" w:rsidRPr="006A3EF8" w:rsidRDefault="00457DD4" w:rsidP="00A208B1">
      <w:pPr>
        <w:pStyle w:val="Odsekzoznamu"/>
        <w:widowControl w:val="0"/>
        <w:numPr>
          <w:ilvl w:val="0"/>
          <w:numId w:val="2"/>
        </w:numPr>
        <w:tabs>
          <w:tab w:val="left" w:pos="284"/>
        </w:tabs>
        <w:suppressAutoHyphens/>
        <w:ind w:left="284" w:hanging="284"/>
        <w:jc w:val="both"/>
        <w:rPr>
          <w:rFonts w:cstheme="minorHAnsi"/>
        </w:rPr>
      </w:pPr>
      <w:r w:rsidRPr="006A3EF8">
        <w:rPr>
          <w:rFonts w:cstheme="minorHAnsi"/>
        </w:rPr>
        <w:t>Poskytovateľ je povinný vykonať služby, t.j. časť 1 až 3, podľa tejto zmluvy v lehote do 31.12.2021.</w:t>
      </w:r>
    </w:p>
    <w:p w:rsidR="009C5531" w:rsidRPr="006A3EF8" w:rsidRDefault="009C5531" w:rsidP="009C5531">
      <w:pPr>
        <w:pStyle w:val="Odsekzoznamu"/>
        <w:widowControl w:val="0"/>
        <w:tabs>
          <w:tab w:val="left" w:pos="284"/>
        </w:tabs>
        <w:suppressAutoHyphens/>
        <w:ind w:left="284"/>
        <w:jc w:val="both"/>
        <w:rPr>
          <w:rFonts w:cstheme="minorHAnsi"/>
        </w:rPr>
      </w:pPr>
    </w:p>
    <w:p w:rsidR="00457DD4" w:rsidRPr="006A3EF8" w:rsidRDefault="009C5531" w:rsidP="00A208B1">
      <w:pPr>
        <w:pStyle w:val="Odsekzoznamu"/>
        <w:widowControl w:val="0"/>
        <w:numPr>
          <w:ilvl w:val="0"/>
          <w:numId w:val="2"/>
        </w:numPr>
        <w:tabs>
          <w:tab w:val="left" w:pos="284"/>
        </w:tabs>
        <w:suppressAutoHyphens/>
        <w:ind w:left="284" w:hanging="284"/>
        <w:jc w:val="both"/>
        <w:rPr>
          <w:rFonts w:cstheme="minorHAnsi"/>
        </w:rPr>
      </w:pPr>
      <w:r w:rsidRPr="006A3EF8">
        <w:rPr>
          <w:rFonts w:cstheme="minorHAnsi"/>
        </w:rPr>
        <w:t>Poskytovateľ sa z hľadiska času a v súlade s bodom 1 tohto článku zmluvy, zaväzuje vykonať služby nasledovne:</w:t>
      </w:r>
    </w:p>
    <w:p w:rsidR="00946260" w:rsidRPr="006A3EF8" w:rsidRDefault="009C5531" w:rsidP="009C5531">
      <w:pPr>
        <w:pStyle w:val="Odsekzoznamu"/>
        <w:widowControl w:val="0"/>
        <w:numPr>
          <w:ilvl w:val="1"/>
          <w:numId w:val="2"/>
        </w:numPr>
        <w:tabs>
          <w:tab w:val="left" w:pos="284"/>
        </w:tabs>
        <w:suppressAutoHyphens/>
        <w:jc w:val="both"/>
        <w:rPr>
          <w:rFonts w:cstheme="minorHAnsi"/>
        </w:rPr>
      </w:pPr>
      <w:r w:rsidRPr="006A3EF8">
        <w:rPr>
          <w:rFonts w:cstheme="minorHAnsi"/>
        </w:rPr>
        <w:t>Časť 1 v</w:t>
      </w:r>
      <w:r w:rsidR="00946260" w:rsidRPr="006A3EF8">
        <w:rPr>
          <w:rFonts w:cstheme="minorHAnsi"/>
        </w:rPr>
        <w:t xml:space="preserve"> lehote </w:t>
      </w:r>
      <w:r w:rsidR="002E7530" w:rsidRPr="006A3EF8">
        <w:rPr>
          <w:rFonts w:cstheme="minorHAnsi"/>
        </w:rPr>
        <w:t>40</w:t>
      </w:r>
      <w:r w:rsidR="00946260" w:rsidRPr="006A3EF8">
        <w:rPr>
          <w:rFonts w:cstheme="minorHAnsi"/>
        </w:rPr>
        <w:t xml:space="preserve"> dní</w:t>
      </w:r>
      <w:r w:rsidRPr="006A3EF8">
        <w:rPr>
          <w:rFonts w:cstheme="minorHAnsi"/>
        </w:rPr>
        <w:t xml:space="preserve"> od</w:t>
      </w:r>
      <w:r w:rsidR="00946260" w:rsidRPr="006A3EF8">
        <w:rPr>
          <w:rFonts w:cstheme="minorHAnsi"/>
        </w:rPr>
        <w:t>o dňa termínu uvedenom v objednávke objednávateľa, prípadne dohodnutého postupom zmluvných strán nižšie;</w:t>
      </w:r>
    </w:p>
    <w:p w:rsidR="009C5531" w:rsidRPr="006A3EF8" w:rsidRDefault="009C5531" w:rsidP="009C5531">
      <w:pPr>
        <w:pStyle w:val="Odsekzoznamu"/>
        <w:widowControl w:val="0"/>
        <w:numPr>
          <w:ilvl w:val="1"/>
          <w:numId w:val="2"/>
        </w:numPr>
        <w:tabs>
          <w:tab w:val="left" w:pos="284"/>
        </w:tabs>
        <w:suppressAutoHyphens/>
        <w:jc w:val="both"/>
        <w:rPr>
          <w:rFonts w:cstheme="minorHAnsi"/>
        </w:rPr>
      </w:pPr>
      <w:r w:rsidRPr="006A3EF8">
        <w:rPr>
          <w:rFonts w:cstheme="minorHAnsi"/>
        </w:rPr>
        <w:t xml:space="preserve">Časť 2 </w:t>
      </w:r>
      <w:r w:rsidR="00946260" w:rsidRPr="006A3EF8">
        <w:rPr>
          <w:rFonts w:cstheme="minorHAnsi"/>
        </w:rPr>
        <w:t xml:space="preserve">v lehote </w:t>
      </w:r>
      <w:r w:rsidR="002E7530" w:rsidRPr="006A3EF8">
        <w:rPr>
          <w:rFonts w:cstheme="minorHAnsi"/>
        </w:rPr>
        <w:t>40</w:t>
      </w:r>
      <w:r w:rsidR="00946260" w:rsidRPr="006A3EF8">
        <w:rPr>
          <w:rFonts w:cstheme="minorHAnsi"/>
        </w:rPr>
        <w:t xml:space="preserve"> dní </w:t>
      </w:r>
      <w:r w:rsidR="00161D5F" w:rsidRPr="006A3EF8">
        <w:rPr>
          <w:rFonts w:cstheme="minorHAnsi"/>
        </w:rPr>
        <w:t>odo dňa termínu uvedenom v objednávke objednávateľa, prípadne dohodnutého postupom zmluvných strán nižšie;</w:t>
      </w:r>
    </w:p>
    <w:p w:rsidR="009C5531" w:rsidRPr="006A3EF8" w:rsidRDefault="009C5531" w:rsidP="009C5531">
      <w:pPr>
        <w:pStyle w:val="Odsekzoznamu"/>
        <w:widowControl w:val="0"/>
        <w:numPr>
          <w:ilvl w:val="1"/>
          <w:numId w:val="2"/>
        </w:numPr>
        <w:tabs>
          <w:tab w:val="left" w:pos="284"/>
        </w:tabs>
        <w:suppressAutoHyphens/>
        <w:jc w:val="both"/>
        <w:rPr>
          <w:rFonts w:cstheme="minorHAnsi"/>
        </w:rPr>
      </w:pPr>
      <w:r w:rsidRPr="006A3EF8">
        <w:rPr>
          <w:rFonts w:cstheme="minorHAnsi"/>
        </w:rPr>
        <w:t xml:space="preserve">Časť 3 </w:t>
      </w:r>
      <w:r w:rsidR="00946260" w:rsidRPr="006A3EF8">
        <w:rPr>
          <w:rFonts w:cstheme="minorHAnsi"/>
        </w:rPr>
        <w:t xml:space="preserve">v lehote </w:t>
      </w:r>
      <w:r w:rsidR="002E7530" w:rsidRPr="006A3EF8">
        <w:rPr>
          <w:rFonts w:cstheme="minorHAnsi"/>
        </w:rPr>
        <w:t>40</w:t>
      </w:r>
      <w:r w:rsidR="00946260" w:rsidRPr="006A3EF8">
        <w:rPr>
          <w:rFonts w:cstheme="minorHAnsi"/>
        </w:rPr>
        <w:t xml:space="preserve"> dní </w:t>
      </w:r>
      <w:r w:rsidR="00161D5F" w:rsidRPr="006A3EF8">
        <w:rPr>
          <w:rFonts w:cstheme="minorHAnsi"/>
        </w:rPr>
        <w:t>odo dňa termínu uvedenom v objednávke objednávateľa, prípadne dohodnutého postupom zmluvných strán nižšie</w:t>
      </w:r>
    </w:p>
    <w:p w:rsidR="009C5531" w:rsidRPr="006A3EF8" w:rsidRDefault="009C5531" w:rsidP="009C5531">
      <w:pPr>
        <w:pStyle w:val="Odsekzoznamu"/>
        <w:widowControl w:val="0"/>
        <w:tabs>
          <w:tab w:val="left" w:pos="284"/>
        </w:tabs>
        <w:suppressAutoHyphens/>
        <w:ind w:left="1440"/>
        <w:jc w:val="both"/>
        <w:rPr>
          <w:rFonts w:cstheme="minorHAnsi"/>
        </w:rPr>
      </w:pPr>
      <w:r w:rsidRPr="006A3EF8">
        <w:rPr>
          <w:rFonts w:cstheme="minorHAnsi"/>
        </w:rPr>
        <w:t>(ďalej aj „postupové termíny“)</w:t>
      </w:r>
      <w:r w:rsidR="00161D5F" w:rsidRPr="006A3EF8">
        <w:rPr>
          <w:rFonts w:cstheme="minorHAnsi"/>
        </w:rPr>
        <w:t>.</w:t>
      </w:r>
    </w:p>
    <w:p w:rsidR="00161D5F" w:rsidRPr="006A3EF8" w:rsidRDefault="00946260" w:rsidP="00946260">
      <w:pPr>
        <w:widowControl w:val="0"/>
        <w:tabs>
          <w:tab w:val="left" w:pos="284"/>
        </w:tabs>
        <w:suppressAutoHyphens/>
        <w:spacing w:after="0" w:line="240" w:lineRule="auto"/>
        <w:ind w:left="284"/>
        <w:jc w:val="both"/>
        <w:rPr>
          <w:rFonts w:cstheme="minorHAnsi"/>
        </w:rPr>
      </w:pPr>
      <w:r w:rsidRPr="006A3EF8">
        <w:rPr>
          <w:rFonts w:cstheme="minorHAnsi"/>
        </w:rPr>
        <w:t>Objednávky na poskytnutie služieb v postupových termínoch v zmysle tejto zmluvy bude objednávateľ poskytovateľovi zasielať písomne, a to elektronicky formou</w:t>
      </w:r>
      <w:r w:rsidR="00161D5F" w:rsidRPr="006A3EF8">
        <w:rPr>
          <w:rFonts w:cstheme="minorHAnsi"/>
        </w:rPr>
        <w:t>,</w:t>
      </w:r>
      <w:r w:rsidRPr="006A3EF8">
        <w:rPr>
          <w:rFonts w:cstheme="minorHAnsi"/>
        </w:rPr>
        <w:t xml:space="preserve"> email</w:t>
      </w:r>
      <w:r w:rsidR="00161D5F" w:rsidRPr="006A3EF8">
        <w:rPr>
          <w:rFonts w:cstheme="minorHAnsi"/>
        </w:rPr>
        <w:t>om,</w:t>
      </w:r>
      <w:r w:rsidRPr="006A3EF8">
        <w:rPr>
          <w:rFonts w:cstheme="minorHAnsi"/>
        </w:rPr>
        <w:t xml:space="preserve"> na emailovú adresu poskytovateľa uvedenú v záhlaví tejto zmluvy. </w:t>
      </w:r>
    </w:p>
    <w:p w:rsidR="00161D5F" w:rsidRPr="006A3EF8" w:rsidRDefault="00946260" w:rsidP="00946260">
      <w:pPr>
        <w:widowControl w:val="0"/>
        <w:tabs>
          <w:tab w:val="left" w:pos="284"/>
        </w:tabs>
        <w:suppressAutoHyphens/>
        <w:spacing w:after="0" w:line="240" w:lineRule="auto"/>
        <w:ind w:left="284"/>
        <w:jc w:val="both"/>
        <w:rPr>
          <w:rFonts w:cstheme="minorHAnsi"/>
        </w:rPr>
      </w:pPr>
      <w:r w:rsidRPr="006A3EF8">
        <w:rPr>
          <w:rFonts w:cstheme="minorHAnsi"/>
        </w:rPr>
        <w:t>Konkrétna objednávka musí obsahovať</w:t>
      </w:r>
      <w:r w:rsidR="00161D5F" w:rsidRPr="006A3EF8">
        <w:rPr>
          <w:rFonts w:cstheme="minorHAnsi"/>
        </w:rPr>
        <w:t xml:space="preserve"> označenie postupového termínu (časť 1 až 3),</w:t>
      </w:r>
      <w:r w:rsidRPr="006A3EF8">
        <w:rPr>
          <w:rFonts w:cstheme="minorHAnsi"/>
        </w:rPr>
        <w:t xml:space="preserve">  požadovaný dátum nástupu a dátum ukončenia sťahovacích služieb určený v súlade s písm. a) až c) tohto bodu zmluvy</w:t>
      </w:r>
      <w:r w:rsidR="00161D5F" w:rsidRPr="006A3EF8">
        <w:rPr>
          <w:rFonts w:cstheme="minorHAnsi"/>
        </w:rPr>
        <w:t>, prípadne iné údaje potrebné k poskytnutiu služby</w:t>
      </w:r>
      <w:r w:rsidRPr="006A3EF8">
        <w:rPr>
          <w:rFonts w:cstheme="minorHAnsi"/>
        </w:rPr>
        <w:t xml:space="preserve">. </w:t>
      </w:r>
    </w:p>
    <w:p w:rsidR="00161D5F" w:rsidRPr="006A3EF8" w:rsidRDefault="00946260" w:rsidP="00946260">
      <w:pPr>
        <w:widowControl w:val="0"/>
        <w:tabs>
          <w:tab w:val="left" w:pos="284"/>
        </w:tabs>
        <w:suppressAutoHyphens/>
        <w:spacing w:after="0" w:line="240" w:lineRule="auto"/>
        <w:ind w:left="284"/>
        <w:jc w:val="both"/>
        <w:rPr>
          <w:rFonts w:cstheme="minorHAnsi"/>
        </w:rPr>
      </w:pPr>
      <w:r w:rsidRPr="006A3EF8">
        <w:rPr>
          <w:rFonts w:cstheme="minorHAnsi"/>
        </w:rPr>
        <w:t xml:space="preserve">Poskytovateľ na základe objednávky potvrdí </w:t>
      </w:r>
      <w:r w:rsidR="00616023" w:rsidRPr="006A3EF8">
        <w:rPr>
          <w:rFonts w:cstheme="minorHAnsi"/>
        </w:rPr>
        <w:t xml:space="preserve">dátum nástupu </w:t>
      </w:r>
      <w:r w:rsidRPr="006A3EF8">
        <w:rPr>
          <w:rFonts w:cstheme="minorHAnsi"/>
        </w:rPr>
        <w:t xml:space="preserve">v zmysle jednotlivej objednávky, a to v lehote 1 pracovného dňa odo dňa jej odoslania poskytovateľovi. </w:t>
      </w:r>
    </w:p>
    <w:p w:rsidR="00946260" w:rsidRPr="006A3EF8" w:rsidRDefault="00946260" w:rsidP="00946260">
      <w:pPr>
        <w:widowControl w:val="0"/>
        <w:tabs>
          <w:tab w:val="left" w:pos="284"/>
        </w:tabs>
        <w:suppressAutoHyphens/>
        <w:spacing w:after="0" w:line="240" w:lineRule="auto"/>
        <w:ind w:left="284"/>
        <w:jc w:val="both"/>
        <w:rPr>
          <w:rFonts w:cstheme="minorHAnsi"/>
        </w:rPr>
      </w:pPr>
      <w:r w:rsidRPr="006A3EF8">
        <w:rPr>
          <w:rFonts w:cstheme="minorHAnsi"/>
        </w:rPr>
        <w:t xml:space="preserve">V prípade, ak poskytovateľ nie je schopný poskytnúť služby v termíne objednávky objednávateľa, zmluvné strany sa dohodnú na novom termíne </w:t>
      </w:r>
      <w:r w:rsidR="00161D5F" w:rsidRPr="006A3EF8">
        <w:rPr>
          <w:rFonts w:cstheme="minorHAnsi"/>
        </w:rPr>
        <w:t xml:space="preserve">nástupu </w:t>
      </w:r>
      <w:r w:rsidRPr="006A3EF8">
        <w:rPr>
          <w:rFonts w:cstheme="minorHAnsi"/>
        </w:rPr>
        <w:t>s maximálnym posunom dátum</w:t>
      </w:r>
      <w:r w:rsidR="00161D5F" w:rsidRPr="006A3EF8">
        <w:rPr>
          <w:rFonts w:cstheme="minorHAnsi"/>
        </w:rPr>
        <w:t>u</w:t>
      </w:r>
      <w:r w:rsidRPr="006A3EF8">
        <w:rPr>
          <w:rFonts w:cstheme="minorHAnsi"/>
        </w:rPr>
        <w:t xml:space="preserve"> nástupu o 3 pracovné dni odo dňa požadovaného v objednávke objednávateľa, tak aby bola dodržaná lehota dohodnutá zmluvnými stranami v bode 1 tohto článku zmluvy.</w:t>
      </w:r>
    </w:p>
    <w:p w:rsidR="009C5531" w:rsidRPr="006A3EF8" w:rsidRDefault="009C5531" w:rsidP="009C5531">
      <w:pPr>
        <w:pStyle w:val="Odsekzoznamu"/>
        <w:widowControl w:val="0"/>
        <w:tabs>
          <w:tab w:val="left" w:pos="284"/>
        </w:tabs>
        <w:suppressAutoHyphens/>
        <w:ind w:left="1440"/>
        <w:jc w:val="both"/>
        <w:rPr>
          <w:rFonts w:cstheme="minorHAnsi"/>
        </w:rPr>
      </w:pPr>
    </w:p>
    <w:p w:rsidR="00161D5F" w:rsidRPr="006A3EF8" w:rsidRDefault="00161D5F" w:rsidP="00161D5F">
      <w:pPr>
        <w:pStyle w:val="Odsekzoznamu"/>
        <w:numPr>
          <w:ilvl w:val="0"/>
          <w:numId w:val="2"/>
        </w:numPr>
        <w:tabs>
          <w:tab w:val="left" w:pos="284"/>
        </w:tabs>
        <w:ind w:left="284" w:hanging="284"/>
        <w:jc w:val="both"/>
        <w:rPr>
          <w:rFonts w:cstheme="minorHAnsi"/>
        </w:rPr>
      </w:pPr>
      <w:r w:rsidRPr="006A3EF8">
        <w:rPr>
          <w:rFonts w:cstheme="minorHAnsi"/>
        </w:rPr>
        <w:t xml:space="preserve">Nedodržanie postupu  dohodnutého zmluvnými stranami v bode 2 tohto článku zmluvy zo strany poskytovateľa oprávňuje objednávateľa od tejto zmluvy odstúpiť a požadovať od poskytovateľa zmluvnú pokutu vo výške </w:t>
      </w:r>
      <w:r w:rsidR="002E7530" w:rsidRPr="006A3EF8">
        <w:rPr>
          <w:rFonts w:cstheme="minorHAnsi"/>
        </w:rPr>
        <w:t>2 000</w:t>
      </w:r>
      <w:r w:rsidRPr="006A3EF8">
        <w:rPr>
          <w:rFonts w:cstheme="minorHAnsi"/>
        </w:rPr>
        <w:t xml:space="preserve"> Eur.</w:t>
      </w:r>
    </w:p>
    <w:p w:rsidR="00161D5F" w:rsidRPr="006A3EF8" w:rsidRDefault="00161D5F" w:rsidP="00161D5F">
      <w:pPr>
        <w:pStyle w:val="Odsekzoznamu"/>
        <w:tabs>
          <w:tab w:val="left" w:pos="284"/>
        </w:tabs>
        <w:ind w:left="284"/>
        <w:jc w:val="both"/>
        <w:rPr>
          <w:rFonts w:cstheme="minorHAnsi"/>
        </w:rPr>
      </w:pPr>
    </w:p>
    <w:p w:rsidR="00AF386D" w:rsidRPr="006A3EF8" w:rsidRDefault="00AF386D" w:rsidP="00937FE3">
      <w:pPr>
        <w:pStyle w:val="Odsekzoznamu"/>
        <w:numPr>
          <w:ilvl w:val="0"/>
          <w:numId w:val="2"/>
        </w:numPr>
        <w:tabs>
          <w:tab w:val="left" w:pos="284"/>
        </w:tabs>
        <w:ind w:left="284" w:hanging="284"/>
        <w:jc w:val="both"/>
        <w:rPr>
          <w:rFonts w:cstheme="minorHAnsi"/>
        </w:rPr>
      </w:pPr>
      <w:r w:rsidRPr="006A3EF8">
        <w:rPr>
          <w:rFonts w:cstheme="minorHAnsi"/>
        </w:rPr>
        <w:t>Dodanie služieb</w:t>
      </w:r>
      <w:r w:rsidR="006E52A2" w:rsidRPr="006A3EF8">
        <w:rPr>
          <w:rFonts w:cstheme="minorHAnsi"/>
        </w:rPr>
        <w:t>,</w:t>
      </w:r>
      <w:r w:rsidRPr="006A3EF8">
        <w:rPr>
          <w:rFonts w:cstheme="minorHAnsi"/>
        </w:rPr>
        <w:t xml:space="preserve"> </w:t>
      </w:r>
      <w:r w:rsidR="006E52A2" w:rsidRPr="006A3EF8">
        <w:rPr>
          <w:rFonts w:cstheme="minorHAnsi"/>
        </w:rPr>
        <w:t xml:space="preserve">podľa postupových termínov v súlade s bodom 2 tohto článku, </w:t>
      </w:r>
      <w:r w:rsidRPr="006A3EF8">
        <w:rPr>
          <w:rFonts w:cstheme="minorHAnsi"/>
        </w:rPr>
        <w:t xml:space="preserve">bude zmluvnými stranami potvrdené odsúhlasením špecifikácie dodaných služieb a tovarov podpisom na to </w:t>
      </w:r>
      <w:r w:rsidRPr="006A3EF8">
        <w:rPr>
          <w:rFonts w:cstheme="minorHAnsi"/>
        </w:rPr>
        <w:lastRenderedPageBreak/>
        <w:t>oprávnenými osobami, a to za stranu  objednávateľa ................, a za stranu poskytovateľa ................... (protokol). Deň odsúhlasenia špecifikácie dodaných služieb a tovarov sa považuje za deň dodania služieb.</w:t>
      </w:r>
    </w:p>
    <w:p w:rsidR="00AF386D" w:rsidRPr="006A3EF8" w:rsidRDefault="00AF386D" w:rsidP="00AF386D">
      <w:pPr>
        <w:pStyle w:val="Odsekzoznamu"/>
        <w:tabs>
          <w:tab w:val="left" w:pos="284"/>
        </w:tabs>
        <w:ind w:left="284"/>
        <w:jc w:val="both"/>
        <w:rPr>
          <w:rFonts w:cstheme="minorHAnsi"/>
        </w:rPr>
      </w:pPr>
    </w:p>
    <w:p w:rsidR="00937FE3" w:rsidRPr="006A3EF8" w:rsidRDefault="009C5531" w:rsidP="00937FE3">
      <w:pPr>
        <w:pStyle w:val="Odsekzoznamu"/>
        <w:numPr>
          <w:ilvl w:val="0"/>
          <w:numId w:val="2"/>
        </w:numPr>
        <w:tabs>
          <w:tab w:val="left" w:pos="284"/>
        </w:tabs>
        <w:ind w:left="284" w:hanging="284"/>
        <w:jc w:val="both"/>
        <w:rPr>
          <w:rFonts w:cstheme="minorHAnsi"/>
        </w:rPr>
      </w:pPr>
      <w:r w:rsidRPr="006A3EF8">
        <w:rPr>
          <w:rFonts w:cstheme="minorHAnsi"/>
        </w:rPr>
        <w:t>Dodržanie</w:t>
      </w:r>
      <w:r w:rsidR="006E52A2" w:rsidRPr="006A3EF8">
        <w:rPr>
          <w:rFonts w:cstheme="minorHAnsi"/>
        </w:rPr>
        <w:t xml:space="preserve"> jednotlivých</w:t>
      </w:r>
      <w:r w:rsidRPr="006A3EF8">
        <w:rPr>
          <w:rFonts w:cstheme="minorHAnsi"/>
        </w:rPr>
        <w:t xml:space="preserve"> postupových termínov zo strany poskytovateľa je podstatnou náležitosťou</w:t>
      </w:r>
      <w:r w:rsidR="006E52A2" w:rsidRPr="006A3EF8">
        <w:rPr>
          <w:rFonts w:cstheme="minorHAnsi"/>
        </w:rPr>
        <w:t xml:space="preserve"> tejto zmluvy, ktorej porušenie</w:t>
      </w:r>
      <w:r w:rsidRPr="006A3EF8">
        <w:rPr>
          <w:rFonts w:cstheme="minorHAnsi"/>
        </w:rPr>
        <w:t xml:space="preserve"> oprávňuje objednávateľa od tejto zmluvy odstúpiť a zároveň si uplatniť u poskytovateľa zmluvnú pokutu </w:t>
      </w:r>
      <w:r w:rsidR="004B45C6" w:rsidRPr="006A3EF8">
        <w:rPr>
          <w:rFonts w:cstheme="minorHAnsi"/>
        </w:rPr>
        <w:t>dohodnutú v čl. IV tejto zmluvy</w:t>
      </w:r>
      <w:r w:rsidRPr="006A3EF8">
        <w:rPr>
          <w:rFonts w:cstheme="minorHAnsi"/>
        </w:rPr>
        <w:t>.</w:t>
      </w:r>
    </w:p>
    <w:p w:rsidR="00937FE3" w:rsidRPr="006A3EF8" w:rsidRDefault="00937FE3" w:rsidP="00937FE3">
      <w:pPr>
        <w:pStyle w:val="Odsekzoznamu"/>
        <w:tabs>
          <w:tab w:val="left" w:pos="284"/>
        </w:tabs>
        <w:ind w:left="284"/>
        <w:jc w:val="both"/>
        <w:rPr>
          <w:rFonts w:cstheme="minorHAnsi"/>
        </w:rPr>
      </w:pPr>
    </w:p>
    <w:p w:rsidR="00937FE3" w:rsidRPr="006A3EF8" w:rsidRDefault="006E52A2" w:rsidP="004312AC">
      <w:pPr>
        <w:pStyle w:val="Odsekzoznamu"/>
        <w:numPr>
          <w:ilvl w:val="0"/>
          <w:numId w:val="2"/>
        </w:numPr>
        <w:tabs>
          <w:tab w:val="left" w:pos="284"/>
        </w:tabs>
        <w:ind w:left="284" w:hanging="284"/>
        <w:jc w:val="both"/>
        <w:rPr>
          <w:rFonts w:cstheme="minorHAnsi"/>
        </w:rPr>
      </w:pPr>
      <w:r w:rsidRPr="006A3EF8">
        <w:rPr>
          <w:rFonts w:cstheme="minorHAnsi"/>
        </w:rPr>
        <w:t>Poskytovanie služieb</w:t>
      </w:r>
      <w:r w:rsidR="00937FE3" w:rsidRPr="006A3EF8">
        <w:rPr>
          <w:rFonts w:cstheme="minorHAnsi"/>
        </w:rPr>
        <w:t xml:space="preserve"> je poskytovateľ, vzhľadom na predmet sťahovania, oprávnený uskutočniť jedine za prítomnosti odborne spôsobilej osoby objednávateľa, resp. Východoslovenského múzea so sídlom v Košiciach (ďalej aj „správca“). Porušenie tejto povinnosti poskytovateľa oprávňuje objednávateľa od tejto zmluvy odstúpiť. Zároveň má objednávateľ právo z tohto dôvodu požadovať od poskytovateľa úhradu zmluvnej pokuty vo výške </w:t>
      </w:r>
      <w:r w:rsidR="002E7530" w:rsidRPr="006A3EF8">
        <w:rPr>
          <w:rFonts w:cstheme="minorHAnsi"/>
        </w:rPr>
        <w:t>2 000</w:t>
      </w:r>
      <w:r w:rsidR="00937FE3" w:rsidRPr="006A3EF8">
        <w:rPr>
          <w:rFonts w:cstheme="minorHAnsi"/>
        </w:rPr>
        <w:t xml:space="preserve"> Eur za každé jedno porušenie tejto povinnosti poskytovateľom. </w:t>
      </w:r>
    </w:p>
    <w:p w:rsidR="00937FE3" w:rsidRPr="006A3EF8" w:rsidRDefault="00937FE3" w:rsidP="00937FE3">
      <w:pPr>
        <w:pStyle w:val="Odsekzoznamu"/>
        <w:tabs>
          <w:tab w:val="left" w:pos="284"/>
        </w:tabs>
        <w:ind w:left="284"/>
        <w:jc w:val="both"/>
        <w:rPr>
          <w:rFonts w:cstheme="minorHAnsi"/>
          <w:bCs/>
        </w:rPr>
      </w:pPr>
    </w:p>
    <w:p w:rsidR="009C5531" w:rsidRPr="006A3EF8" w:rsidRDefault="00A208B1" w:rsidP="009C5531">
      <w:pPr>
        <w:pStyle w:val="Odsekzoznamu"/>
        <w:numPr>
          <w:ilvl w:val="0"/>
          <w:numId w:val="2"/>
        </w:numPr>
        <w:tabs>
          <w:tab w:val="left" w:pos="284"/>
        </w:tabs>
        <w:ind w:left="284" w:hanging="284"/>
        <w:jc w:val="both"/>
        <w:rPr>
          <w:rFonts w:cstheme="minorHAnsi"/>
          <w:bCs/>
        </w:rPr>
      </w:pPr>
      <w:r w:rsidRPr="006A3EF8">
        <w:rPr>
          <w:rFonts w:cstheme="minorHAnsi"/>
        </w:rPr>
        <w:t xml:space="preserve">Touto zmluvou sa Objednávateľ zaväzuje zaplatiť Poskytovateľovi za </w:t>
      </w:r>
      <w:r w:rsidR="009C5531" w:rsidRPr="006A3EF8">
        <w:rPr>
          <w:rFonts w:cstheme="minorHAnsi"/>
        </w:rPr>
        <w:t xml:space="preserve">riadne a včas </w:t>
      </w:r>
      <w:r w:rsidRPr="006A3EF8">
        <w:rPr>
          <w:rFonts w:cstheme="minorHAnsi"/>
        </w:rPr>
        <w:t>poskytnuté služby</w:t>
      </w:r>
      <w:r w:rsidR="009C5531" w:rsidRPr="006A3EF8">
        <w:rPr>
          <w:rFonts w:cstheme="minorHAnsi"/>
        </w:rPr>
        <w:t xml:space="preserve"> odplatu</w:t>
      </w:r>
      <w:r w:rsidRPr="006A3EF8">
        <w:rPr>
          <w:rFonts w:cstheme="minorHAnsi"/>
        </w:rPr>
        <w:t xml:space="preserve"> v zmysle prílohy č. </w:t>
      </w:r>
      <w:r w:rsidR="009C5531" w:rsidRPr="006A3EF8">
        <w:rPr>
          <w:rFonts w:cstheme="minorHAnsi"/>
        </w:rPr>
        <w:t>8</w:t>
      </w:r>
      <w:r w:rsidRPr="006A3EF8">
        <w:rPr>
          <w:rFonts w:cstheme="minorHAnsi"/>
        </w:rPr>
        <w:t xml:space="preserve"> tejto zmluvy.</w:t>
      </w:r>
    </w:p>
    <w:p w:rsidR="009C5531" w:rsidRPr="006A3EF8" w:rsidRDefault="009C5531" w:rsidP="009C5531">
      <w:pPr>
        <w:pStyle w:val="Odsekzoznamu"/>
        <w:rPr>
          <w:rFonts w:cstheme="minorHAnsi"/>
          <w:bCs/>
        </w:rPr>
      </w:pPr>
    </w:p>
    <w:p w:rsidR="00937FE3" w:rsidRPr="006A3EF8" w:rsidRDefault="00A208B1" w:rsidP="00937FE3">
      <w:pPr>
        <w:pStyle w:val="Odsekzoznamu"/>
        <w:numPr>
          <w:ilvl w:val="0"/>
          <w:numId w:val="2"/>
        </w:numPr>
        <w:tabs>
          <w:tab w:val="left" w:pos="284"/>
        </w:tabs>
        <w:ind w:left="284" w:hanging="284"/>
        <w:jc w:val="both"/>
      </w:pPr>
      <w:r w:rsidRPr="006A3EF8">
        <w:rPr>
          <w:rFonts w:cstheme="minorHAnsi"/>
        </w:rPr>
        <w:t xml:space="preserve">Poskytovateľ vyhlasuje, že sa v plnom rozsahu oboznámil s charakterom a rozsahom služieb v zmysle podmienok stanovených objednávateľom a že sú mu známe technické, kvalitatívne a iné podmienky ich vykonávania. Poskytovateľovi je známe, že predmetom sťahovacích služieb sú aj zbierkové predmety, ktorých ochrana podlieha právnemu režimu zákona č. 206/2009 </w:t>
      </w:r>
      <w:proofErr w:type="spellStart"/>
      <w:r w:rsidRPr="006A3EF8">
        <w:rPr>
          <w:rFonts w:cstheme="minorHAnsi"/>
        </w:rPr>
        <w:t>Z.z</w:t>
      </w:r>
      <w:proofErr w:type="spellEnd"/>
      <w:r w:rsidRPr="006A3EF8">
        <w:rPr>
          <w:rFonts w:cstheme="minorHAnsi"/>
        </w:rPr>
        <w:t xml:space="preserve">. </w:t>
      </w:r>
      <w:r w:rsidRPr="006A3EF8">
        <w:rPr>
          <w:rFonts w:cstheme="minorHAnsi"/>
          <w:bCs/>
          <w:color w:val="070707"/>
          <w:shd w:val="clear" w:color="auto" w:fill="FFFFFF"/>
        </w:rPr>
        <w:t xml:space="preserve">o múzeách a o galériách a o ochrane predmetov kultúrnej hodnoty a o zmene zákona Slovenskej národnej rady č. 372/1990 Zb. o priestupkoch </w:t>
      </w:r>
      <w:r w:rsidRPr="006A3EF8">
        <w:rPr>
          <w:rFonts w:cstheme="minorHAnsi"/>
        </w:rPr>
        <w:t>v znení neskorších predpisov v súlade s Výnosom MK SR  č. MK-2544/2015-110/11648 o podrobnostiach vykonávania základných odborných činností v múzeách a galériách a v evidencii predmetov kultúrnej hodnoty. Zbierkové predmety ako aj ostatný majetok, ktorý je predmetom sťahovania je vo vlastníctve objednávateľa a v správe organizácie v zriaďovateľskej pôsobnosti objednávateľa: Východoslovenské múzeum so sídlom v</w:t>
      </w:r>
      <w:r w:rsidR="00937FE3" w:rsidRPr="006A3EF8">
        <w:rPr>
          <w:rFonts w:cstheme="minorHAnsi"/>
        </w:rPr>
        <w:t> </w:t>
      </w:r>
      <w:r w:rsidRPr="006A3EF8">
        <w:rPr>
          <w:rFonts w:cstheme="minorHAnsi"/>
        </w:rPr>
        <w:t>Košiciach</w:t>
      </w:r>
      <w:r w:rsidR="00937FE3" w:rsidRPr="006A3EF8">
        <w:rPr>
          <w:rFonts w:cstheme="minorHAnsi"/>
        </w:rPr>
        <w:t>.</w:t>
      </w:r>
    </w:p>
    <w:p w:rsidR="00937FE3" w:rsidRPr="006A3EF8" w:rsidRDefault="00937FE3" w:rsidP="00937FE3">
      <w:pPr>
        <w:pStyle w:val="Odsekzoznamu"/>
        <w:tabs>
          <w:tab w:val="left" w:pos="284"/>
        </w:tabs>
        <w:ind w:left="284"/>
        <w:jc w:val="both"/>
        <w:rPr>
          <w:rFonts w:cstheme="minorHAnsi"/>
          <w:bCs/>
        </w:rPr>
      </w:pPr>
    </w:p>
    <w:p w:rsidR="00A208B1" w:rsidRPr="006A3EF8" w:rsidRDefault="00A208B1" w:rsidP="00A208B1">
      <w:pPr>
        <w:pStyle w:val="Odsekzoznamu"/>
        <w:numPr>
          <w:ilvl w:val="0"/>
          <w:numId w:val="2"/>
        </w:numPr>
        <w:tabs>
          <w:tab w:val="left" w:pos="284"/>
        </w:tabs>
        <w:ind w:left="284" w:hanging="284"/>
        <w:jc w:val="both"/>
        <w:rPr>
          <w:rFonts w:cstheme="minorHAnsi"/>
          <w:bCs/>
        </w:rPr>
      </w:pPr>
      <w:r w:rsidRPr="006A3EF8">
        <w:rPr>
          <w:rFonts w:cstheme="minorHAnsi"/>
        </w:rPr>
        <w:t>Poskytovateľ vyhlasuje, že disponuje takými odbornými znalosťami a kapacitami, ktoré sú k vykonaniu služieb potrebné a objednané služby vykoná s odbornou starostlivosťou na svoje náklady a na svoje nebezpečenstvo.</w:t>
      </w:r>
    </w:p>
    <w:p w:rsidR="00937FE3" w:rsidRPr="006A3EF8" w:rsidRDefault="00937FE3" w:rsidP="00937FE3">
      <w:pPr>
        <w:pStyle w:val="Odsekzoznamu"/>
        <w:tabs>
          <w:tab w:val="left" w:pos="284"/>
        </w:tabs>
        <w:ind w:left="284"/>
        <w:jc w:val="both"/>
        <w:rPr>
          <w:rFonts w:cstheme="minorHAnsi"/>
          <w:bCs/>
        </w:rPr>
      </w:pPr>
    </w:p>
    <w:p w:rsidR="00A208B1" w:rsidRPr="006A3EF8" w:rsidRDefault="00A208B1" w:rsidP="00A208B1">
      <w:pPr>
        <w:pStyle w:val="Odsekzoznamu"/>
        <w:numPr>
          <w:ilvl w:val="0"/>
          <w:numId w:val="2"/>
        </w:numPr>
        <w:tabs>
          <w:tab w:val="left" w:pos="284"/>
        </w:tabs>
        <w:ind w:left="284" w:hanging="284"/>
        <w:jc w:val="both"/>
        <w:rPr>
          <w:rFonts w:cstheme="minorHAnsi"/>
          <w:bCs/>
        </w:rPr>
      </w:pPr>
      <w:r w:rsidRPr="006A3EF8">
        <w:rPr>
          <w:rFonts w:cstheme="minorHAnsi"/>
        </w:rPr>
        <w:t>Objednávateľ je ďalej oprávnený v ktoromkoľvek štádiu poskytovania služieb kontrolovať ich poskytovanie.</w:t>
      </w:r>
    </w:p>
    <w:p w:rsidR="00A208B1" w:rsidRPr="006A3EF8" w:rsidRDefault="00A208B1" w:rsidP="00A208B1">
      <w:pPr>
        <w:spacing w:after="0" w:line="240" w:lineRule="auto"/>
        <w:jc w:val="both"/>
        <w:rPr>
          <w:rFonts w:cstheme="minorHAnsi"/>
        </w:rPr>
      </w:pPr>
    </w:p>
    <w:p w:rsidR="00A208B1" w:rsidRPr="006A3EF8" w:rsidRDefault="00A208B1" w:rsidP="00A208B1">
      <w:pPr>
        <w:pStyle w:val="Style9"/>
        <w:widowControl/>
        <w:tabs>
          <w:tab w:val="left" w:pos="533"/>
        </w:tabs>
        <w:spacing w:line="240" w:lineRule="auto"/>
        <w:ind w:firstLine="0"/>
        <w:jc w:val="center"/>
        <w:rPr>
          <w:rFonts w:cstheme="minorHAnsi"/>
          <w:b/>
          <w:sz w:val="22"/>
          <w:szCs w:val="22"/>
          <w:lang w:eastAsia="cs-CZ"/>
        </w:rPr>
      </w:pPr>
      <w:r w:rsidRPr="006A3EF8">
        <w:rPr>
          <w:rFonts w:cstheme="minorHAnsi"/>
          <w:b/>
          <w:sz w:val="22"/>
          <w:szCs w:val="22"/>
        </w:rPr>
        <w:t>Článok III</w:t>
      </w:r>
    </w:p>
    <w:p w:rsidR="00A208B1" w:rsidRPr="006A3EF8" w:rsidRDefault="00A208B1" w:rsidP="00A208B1">
      <w:pPr>
        <w:spacing w:after="0" w:line="240" w:lineRule="auto"/>
        <w:jc w:val="center"/>
        <w:rPr>
          <w:rFonts w:eastAsiaTheme="minorHAnsi" w:cstheme="minorHAnsi"/>
          <w:b/>
          <w:lang w:eastAsia="en-US"/>
        </w:rPr>
      </w:pPr>
      <w:r w:rsidRPr="006A3EF8">
        <w:rPr>
          <w:rFonts w:cstheme="minorHAnsi"/>
          <w:b/>
        </w:rPr>
        <w:t>Odplata za poskytnuté služby a p</w:t>
      </w:r>
      <w:r w:rsidRPr="006A3EF8">
        <w:rPr>
          <w:rFonts w:eastAsiaTheme="minorHAnsi" w:cstheme="minorHAnsi"/>
          <w:b/>
          <w:lang w:eastAsia="en-US"/>
        </w:rPr>
        <w:t>odmienky zasielania a akceptácie faktúr v elektronickej forme</w:t>
      </w:r>
    </w:p>
    <w:p w:rsidR="00161D5F" w:rsidRPr="006A3EF8" w:rsidRDefault="00161D5F" w:rsidP="00A208B1">
      <w:pPr>
        <w:spacing w:after="0" w:line="240" w:lineRule="auto"/>
        <w:jc w:val="center"/>
        <w:rPr>
          <w:rFonts w:eastAsiaTheme="minorHAnsi" w:cstheme="minorHAnsi"/>
          <w:b/>
          <w:lang w:eastAsia="en-US"/>
        </w:rPr>
      </w:pPr>
    </w:p>
    <w:p w:rsidR="001F4472" w:rsidRPr="006A3EF8" w:rsidRDefault="00A208B1" w:rsidP="00A208B1">
      <w:pPr>
        <w:pStyle w:val="Odsekzoznamu"/>
        <w:numPr>
          <w:ilvl w:val="0"/>
          <w:numId w:val="3"/>
        </w:numPr>
        <w:ind w:left="284" w:hanging="284"/>
        <w:jc w:val="both"/>
        <w:rPr>
          <w:rFonts w:cstheme="minorHAnsi"/>
        </w:rPr>
      </w:pPr>
      <w:r w:rsidRPr="006A3EF8">
        <w:rPr>
          <w:rFonts w:cstheme="minorHAnsi"/>
        </w:rPr>
        <w:t xml:space="preserve">Zmluvné strany sa dohodli, že odplata za poskytnuté služby podľa Čl. I. tejto zmluvy je dohodnutá v zmysle prílohy č. </w:t>
      </w:r>
      <w:r w:rsidR="00937FE3" w:rsidRPr="006A3EF8">
        <w:rPr>
          <w:rFonts w:cstheme="minorHAnsi"/>
        </w:rPr>
        <w:t>8</w:t>
      </w:r>
      <w:r w:rsidRPr="006A3EF8">
        <w:rPr>
          <w:rFonts w:cstheme="minorHAnsi"/>
        </w:rPr>
        <w:t xml:space="preserve"> tejto zmluvy ako výsledok</w:t>
      </w:r>
      <w:r w:rsidRPr="006A3EF8">
        <w:rPr>
          <w:rStyle w:val="FontStyle122"/>
          <w:rFonts w:asciiTheme="minorHAnsi" w:hAnsiTheme="minorHAnsi" w:cstheme="minorHAnsi"/>
          <w:sz w:val="22"/>
          <w:szCs w:val="22"/>
          <w:lang w:eastAsia="sk-SK"/>
        </w:rPr>
        <w:t xml:space="preserve"> verejného obstarávania</w:t>
      </w:r>
      <w:r w:rsidRPr="006A3EF8">
        <w:rPr>
          <w:rFonts w:cstheme="minorHAnsi"/>
        </w:rPr>
        <w:t>.</w:t>
      </w:r>
      <w:r w:rsidR="001F4472" w:rsidRPr="006A3EF8">
        <w:rPr>
          <w:rFonts w:cstheme="minorHAnsi"/>
        </w:rPr>
        <w:t xml:space="preserve"> Takto dohodnutá odplata je nemenná a</w:t>
      </w:r>
      <w:r w:rsidR="00173B86" w:rsidRPr="006A3EF8">
        <w:rPr>
          <w:rFonts w:cstheme="minorHAnsi"/>
        </w:rPr>
        <w:t> </w:t>
      </w:r>
      <w:r w:rsidR="001F4472" w:rsidRPr="006A3EF8">
        <w:rPr>
          <w:rFonts w:cstheme="minorHAnsi"/>
        </w:rPr>
        <w:t>konečná</w:t>
      </w:r>
      <w:r w:rsidR="00173B86" w:rsidRPr="006A3EF8">
        <w:rPr>
          <w:rFonts w:cstheme="minorHAnsi"/>
        </w:rPr>
        <w:t xml:space="preserve">. V odplate za poskytnuté služby sú zahrnuté všetky náklady a výdavky poskytovateľa, ktoré súvisia s plnením predmetu tejto zmluvy. </w:t>
      </w:r>
      <w:r w:rsidR="001F4472" w:rsidRPr="006A3EF8">
        <w:t>Objednávateľ  neposkytne poskytovateľovi žiaden preddavok na odplatu.</w:t>
      </w:r>
    </w:p>
    <w:p w:rsidR="001F4472" w:rsidRPr="006A3EF8" w:rsidRDefault="001F4472" w:rsidP="001F4472">
      <w:pPr>
        <w:pStyle w:val="Odsekzoznamu"/>
        <w:rPr>
          <w:rFonts w:cstheme="minorHAnsi"/>
        </w:rPr>
      </w:pPr>
    </w:p>
    <w:p w:rsidR="00A208B1" w:rsidRPr="006A3EF8" w:rsidRDefault="00A208B1" w:rsidP="00A208B1">
      <w:pPr>
        <w:pStyle w:val="Odsekzoznamu"/>
        <w:numPr>
          <w:ilvl w:val="0"/>
          <w:numId w:val="3"/>
        </w:numPr>
        <w:ind w:left="284" w:hanging="284"/>
        <w:jc w:val="both"/>
        <w:rPr>
          <w:rFonts w:cstheme="minorHAnsi"/>
        </w:rPr>
      </w:pPr>
      <w:r w:rsidRPr="006A3EF8">
        <w:rPr>
          <w:rFonts w:cstheme="minorHAnsi"/>
        </w:rPr>
        <w:t xml:space="preserve">Poskytovateľ </w:t>
      </w:r>
      <w:r w:rsidR="00E05F84" w:rsidRPr="006A3EF8">
        <w:rPr>
          <w:rFonts w:cstheme="minorHAnsi"/>
        </w:rPr>
        <w:t xml:space="preserve">je oprávnený fakturovať objednávateľovi poskytnuté služby po splnení každej časti poskytovaných služieb, t.j. postupového termínu, </w:t>
      </w:r>
      <w:r w:rsidRPr="006A3EF8">
        <w:rPr>
          <w:rFonts w:cstheme="minorHAnsi"/>
        </w:rPr>
        <w:t xml:space="preserve">a v zmysle oboma zmluvnými stranami odsúhlasenej špecifikácie dodaných služieb a tovarov, ktorá je podkladom ako aj prílohou </w:t>
      </w:r>
      <w:r w:rsidR="00E05F84" w:rsidRPr="006A3EF8">
        <w:rPr>
          <w:rFonts w:cstheme="minorHAnsi"/>
        </w:rPr>
        <w:t xml:space="preserve">každej </w:t>
      </w:r>
      <w:r w:rsidRPr="006A3EF8">
        <w:rPr>
          <w:rFonts w:cstheme="minorHAnsi"/>
        </w:rPr>
        <w:t>faktúry vystaví objednávateľovi</w:t>
      </w:r>
      <w:r w:rsidRPr="006A3EF8">
        <w:rPr>
          <w:rFonts w:cstheme="minorHAnsi"/>
          <w:i/>
        </w:rPr>
        <w:t xml:space="preserve"> </w:t>
      </w:r>
      <w:r w:rsidRPr="006A3EF8">
        <w:rPr>
          <w:rFonts w:cstheme="minorHAnsi"/>
        </w:rPr>
        <w:t>faktúru, ktorá bude mať náležitosti daňového dokladu podľa príslušných právnych predpisov o DPH a v súlade s touto zmluvou dohodnutými podmienkami. Okrem povinných náležitostí podľa príslušných právnych predpisov o DPH musí faktúra vystavená poskytovateľom obsahovať aj:</w:t>
      </w:r>
    </w:p>
    <w:p w:rsidR="00A208B1" w:rsidRPr="006A3EF8" w:rsidRDefault="00A208B1" w:rsidP="00A208B1">
      <w:pPr>
        <w:pStyle w:val="Odsekzoznamu"/>
        <w:numPr>
          <w:ilvl w:val="1"/>
          <w:numId w:val="3"/>
        </w:numPr>
        <w:jc w:val="both"/>
        <w:rPr>
          <w:rFonts w:cstheme="minorHAnsi"/>
        </w:rPr>
      </w:pPr>
      <w:r w:rsidRPr="006A3EF8">
        <w:rPr>
          <w:rFonts w:cstheme="minorHAnsi"/>
        </w:rPr>
        <w:t>označenie zmluvných strán, obchodné meno, adresu, sídlo, IČO, DIČ, IČ DPH</w:t>
      </w:r>
    </w:p>
    <w:p w:rsidR="00A208B1" w:rsidRPr="006A3EF8" w:rsidRDefault="00A208B1" w:rsidP="00A208B1">
      <w:pPr>
        <w:pStyle w:val="Odsekzoznamu"/>
        <w:numPr>
          <w:ilvl w:val="1"/>
          <w:numId w:val="3"/>
        </w:numPr>
        <w:jc w:val="both"/>
        <w:rPr>
          <w:rFonts w:cstheme="minorHAnsi"/>
        </w:rPr>
      </w:pPr>
      <w:r w:rsidRPr="006A3EF8">
        <w:rPr>
          <w:rFonts w:cstheme="minorHAnsi"/>
        </w:rPr>
        <w:lastRenderedPageBreak/>
        <w:t>názov a číslo tejto zmluvy</w:t>
      </w:r>
    </w:p>
    <w:p w:rsidR="00A208B1" w:rsidRPr="006A3EF8" w:rsidRDefault="00A208B1" w:rsidP="00A208B1">
      <w:pPr>
        <w:pStyle w:val="Odsekzoznamu"/>
        <w:numPr>
          <w:ilvl w:val="1"/>
          <w:numId w:val="3"/>
        </w:numPr>
        <w:jc w:val="both"/>
        <w:rPr>
          <w:rFonts w:cstheme="minorHAnsi"/>
        </w:rPr>
      </w:pPr>
      <w:r w:rsidRPr="006A3EF8">
        <w:rPr>
          <w:rFonts w:cstheme="minorHAnsi"/>
        </w:rPr>
        <w:t>číslo faktúry</w:t>
      </w:r>
    </w:p>
    <w:p w:rsidR="00A208B1" w:rsidRPr="006A3EF8" w:rsidRDefault="00A208B1" w:rsidP="00A208B1">
      <w:pPr>
        <w:pStyle w:val="Odsekzoznamu"/>
        <w:numPr>
          <w:ilvl w:val="1"/>
          <w:numId w:val="3"/>
        </w:numPr>
        <w:jc w:val="both"/>
        <w:rPr>
          <w:rFonts w:cstheme="minorHAnsi"/>
        </w:rPr>
      </w:pPr>
      <w:r w:rsidRPr="006A3EF8">
        <w:rPr>
          <w:rFonts w:cstheme="minorHAnsi"/>
        </w:rPr>
        <w:t>deň vystavenia  a deň splatnosti faktúry</w:t>
      </w:r>
    </w:p>
    <w:p w:rsidR="00A208B1" w:rsidRPr="006A3EF8" w:rsidRDefault="00A208B1" w:rsidP="00A208B1">
      <w:pPr>
        <w:pStyle w:val="Odsekzoznamu"/>
        <w:numPr>
          <w:ilvl w:val="1"/>
          <w:numId w:val="3"/>
        </w:numPr>
        <w:jc w:val="both"/>
        <w:rPr>
          <w:rFonts w:cstheme="minorHAnsi"/>
        </w:rPr>
      </w:pPr>
      <w:r w:rsidRPr="006A3EF8">
        <w:rPr>
          <w:rFonts w:cstheme="minorHAnsi"/>
        </w:rPr>
        <w:t>u faktúr s uplatnením DPH hodnotu DPH v % a v EUR</w:t>
      </w:r>
    </w:p>
    <w:p w:rsidR="00A208B1" w:rsidRPr="006A3EF8" w:rsidRDefault="00A208B1" w:rsidP="00A208B1">
      <w:pPr>
        <w:pStyle w:val="Odsekzoznamu"/>
        <w:numPr>
          <w:ilvl w:val="1"/>
          <w:numId w:val="3"/>
        </w:numPr>
        <w:jc w:val="both"/>
        <w:rPr>
          <w:rFonts w:cstheme="minorHAnsi"/>
        </w:rPr>
      </w:pPr>
      <w:r w:rsidRPr="006A3EF8">
        <w:rPr>
          <w:rFonts w:cstheme="minorHAnsi"/>
        </w:rPr>
        <w:t>rozpis fakturovaných služieb, tovarov a čiastok</w:t>
      </w:r>
    </w:p>
    <w:p w:rsidR="00A208B1" w:rsidRPr="006A3EF8" w:rsidRDefault="00A208B1" w:rsidP="00A208B1">
      <w:pPr>
        <w:pStyle w:val="Odsekzoznamu"/>
        <w:numPr>
          <w:ilvl w:val="1"/>
          <w:numId w:val="3"/>
        </w:numPr>
        <w:jc w:val="both"/>
        <w:rPr>
          <w:rFonts w:cstheme="minorHAnsi"/>
        </w:rPr>
      </w:pPr>
      <w:r w:rsidRPr="006A3EF8">
        <w:rPr>
          <w:rFonts w:cstheme="minorHAnsi"/>
        </w:rPr>
        <w:t>fakturovanú sumu v EUR</w:t>
      </w:r>
    </w:p>
    <w:p w:rsidR="00A208B1" w:rsidRPr="006A3EF8" w:rsidRDefault="00A208B1" w:rsidP="00A208B1">
      <w:pPr>
        <w:pStyle w:val="Odsekzoznamu"/>
        <w:numPr>
          <w:ilvl w:val="1"/>
          <w:numId w:val="3"/>
        </w:numPr>
        <w:jc w:val="both"/>
        <w:rPr>
          <w:rFonts w:cstheme="minorHAnsi"/>
        </w:rPr>
      </w:pPr>
      <w:r w:rsidRPr="006A3EF8">
        <w:rPr>
          <w:rFonts w:cstheme="minorHAnsi"/>
        </w:rPr>
        <w:t>konštantný a variabilný symbol</w:t>
      </w:r>
    </w:p>
    <w:p w:rsidR="00A208B1" w:rsidRPr="006A3EF8" w:rsidRDefault="00A208B1" w:rsidP="00A208B1">
      <w:pPr>
        <w:pStyle w:val="Odsekzoznamu"/>
        <w:numPr>
          <w:ilvl w:val="1"/>
          <w:numId w:val="3"/>
        </w:numPr>
        <w:jc w:val="both"/>
        <w:rPr>
          <w:rFonts w:cstheme="minorHAnsi"/>
        </w:rPr>
      </w:pPr>
      <w:r w:rsidRPr="006A3EF8">
        <w:rPr>
          <w:rFonts w:cstheme="minorHAnsi"/>
        </w:rPr>
        <w:t>označenie peňažného ústavu a číslo účtu, na ktorý sa má platiť fakturovaná suma</w:t>
      </w:r>
    </w:p>
    <w:p w:rsidR="00A208B1" w:rsidRPr="006A3EF8" w:rsidRDefault="00A208B1" w:rsidP="00A208B1">
      <w:pPr>
        <w:pStyle w:val="Odsekzoznamu"/>
        <w:numPr>
          <w:ilvl w:val="1"/>
          <w:numId w:val="3"/>
        </w:numPr>
        <w:jc w:val="both"/>
        <w:rPr>
          <w:rFonts w:cstheme="minorHAnsi"/>
        </w:rPr>
      </w:pPr>
      <w:r w:rsidRPr="006A3EF8">
        <w:rPr>
          <w:rFonts w:cstheme="minorHAnsi"/>
        </w:rPr>
        <w:t xml:space="preserve"> sumu, ktorá bola do dňa vystavenia faktúry už </w:t>
      </w:r>
      <w:r w:rsidRPr="006A3EF8">
        <w:rPr>
          <w:rFonts w:cstheme="minorHAnsi"/>
          <w:iCs/>
        </w:rPr>
        <w:t>objednávateľovi</w:t>
      </w:r>
      <w:r w:rsidRPr="006A3EF8">
        <w:rPr>
          <w:rFonts w:cstheme="minorHAnsi"/>
        </w:rPr>
        <w:t xml:space="preserve"> vyúčtovaná predchádzajúcimi faktúrami</w:t>
      </w:r>
    </w:p>
    <w:p w:rsidR="00A208B1" w:rsidRPr="006A3EF8" w:rsidRDefault="00A208B1" w:rsidP="00A208B1">
      <w:pPr>
        <w:pStyle w:val="Odsekzoznamu"/>
        <w:numPr>
          <w:ilvl w:val="1"/>
          <w:numId w:val="3"/>
        </w:numPr>
        <w:jc w:val="both"/>
        <w:rPr>
          <w:rFonts w:cstheme="minorHAnsi"/>
        </w:rPr>
      </w:pPr>
      <w:r w:rsidRPr="006A3EF8">
        <w:rPr>
          <w:rFonts w:cstheme="minorHAnsi"/>
        </w:rPr>
        <w:t>označenie osoby, ktorá faktúru vystavila,</w:t>
      </w:r>
    </w:p>
    <w:p w:rsidR="00A208B1" w:rsidRPr="006A3EF8" w:rsidRDefault="00A208B1" w:rsidP="00A208B1">
      <w:pPr>
        <w:pStyle w:val="Odsekzoznamu"/>
        <w:numPr>
          <w:ilvl w:val="1"/>
          <w:numId w:val="3"/>
        </w:numPr>
        <w:jc w:val="both"/>
        <w:rPr>
          <w:rFonts w:cstheme="minorHAnsi"/>
        </w:rPr>
      </w:pPr>
      <w:r w:rsidRPr="006A3EF8">
        <w:rPr>
          <w:rFonts w:cstheme="minorHAnsi"/>
        </w:rPr>
        <w:t>pečiatka a podpis oprávnenej osoby poskytovateľa.</w:t>
      </w:r>
    </w:p>
    <w:p w:rsidR="00A208B1" w:rsidRPr="006A3EF8" w:rsidRDefault="00A208B1" w:rsidP="00A208B1">
      <w:pPr>
        <w:jc w:val="both"/>
        <w:rPr>
          <w:rFonts w:cstheme="minorHAnsi"/>
        </w:rPr>
      </w:pPr>
      <w:r w:rsidRPr="006A3EF8">
        <w:rPr>
          <w:rFonts w:cstheme="minorHAnsi"/>
        </w:rPr>
        <w:t>Prílohou faktúry je písomná špecifikácia skutočne poskytnutých služieb a dodávok tovarov odsúhlasená oboma zmluvnými stranami.</w:t>
      </w:r>
    </w:p>
    <w:p w:rsidR="00A208B1" w:rsidRPr="006A3EF8" w:rsidRDefault="00A208B1" w:rsidP="00A208B1">
      <w:pPr>
        <w:pStyle w:val="Odsekzoznamu"/>
        <w:numPr>
          <w:ilvl w:val="0"/>
          <w:numId w:val="3"/>
        </w:numPr>
        <w:ind w:left="284" w:hanging="284"/>
        <w:jc w:val="both"/>
        <w:rPr>
          <w:rFonts w:eastAsiaTheme="minorHAnsi" w:cstheme="minorHAnsi"/>
        </w:rPr>
      </w:pPr>
      <w:r w:rsidRPr="006A3EF8">
        <w:rPr>
          <w:rFonts w:cstheme="minorHAnsi"/>
        </w:rPr>
        <w:t>Ú</w:t>
      </w:r>
      <w:r w:rsidRPr="006A3EF8">
        <w:rPr>
          <w:rFonts w:cstheme="minorHAnsi"/>
          <w:color w:val="000000"/>
          <w:shd w:val="clear" w:color="auto" w:fill="FFFFFF"/>
        </w:rPr>
        <w:t>hrada sa vykoná bezhotovostným platobným stykom na základe faktúry vystavenej  poskytovateľom  so splatnosťou faktúry 30 dní odo dňa jej doručenia objednávateľovi. Za riadne doručenú faktúru sa považuje</w:t>
      </w:r>
      <w:r w:rsidRPr="006A3EF8">
        <w:rPr>
          <w:rFonts w:cstheme="minorHAnsi"/>
        </w:rPr>
        <w:t xml:space="preserve"> faktúra, ktorá obsahuje všetky náležitosti ako aj prílohy uvedené v tejto zmluve.</w:t>
      </w:r>
    </w:p>
    <w:p w:rsidR="00A208B1" w:rsidRPr="006A3EF8" w:rsidRDefault="00A208B1" w:rsidP="00A208B1">
      <w:pPr>
        <w:pStyle w:val="Odsekzoznamu"/>
        <w:numPr>
          <w:ilvl w:val="0"/>
          <w:numId w:val="3"/>
        </w:numPr>
        <w:ind w:left="284" w:hanging="284"/>
        <w:jc w:val="both"/>
        <w:rPr>
          <w:rFonts w:eastAsiaTheme="minorHAnsi" w:cstheme="minorHAnsi"/>
        </w:rPr>
      </w:pPr>
      <w:r w:rsidRPr="006A3EF8">
        <w:rPr>
          <w:rFonts w:cstheme="minorHAnsi"/>
        </w:rPr>
        <w:t xml:space="preserve">V prípade, ak faktúra vystavená poskytovateľom nebude obsahovať náležitosti uvedené v zákone alebo v tomto článku zmluvy, alebo nebude obsahovať ako prílohu písomnú špecifikáciu poskytnutých služieb a dodaných tovarov v súlade s bodom 2 tohto článku zmluvy, alebo ak špecifikácia poskytnutých služieb a dodaných tovarov nebude zodpovedať skutočne objednávateľovi poskytnutým službám a dodávkam, je objednávateľ oprávnený vrátiť takúto faktúru poskytovateľovi na opravu. V takom prípade začne objednávateľovi plynúť nová lehota splatnosti vyúčtovanej odplaty doručením správne vystavenej faktúry (v zmysle zákona a podmienok dohodnutých v tejto zmluve). </w:t>
      </w:r>
    </w:p>
    <w:p w:rsidR="00E05F84" w:rsidRPr="006A3EF8" w:rsidRDefault="00E05F84" w:rsidP="00E05F84">
      <w:pPr>
        <w:pStyle w:val="Odsekzoznamu"/>
        <w:ind w:left="284"/>
        <w:jc w:val="both"/>
        <w:rPr>
          <w:rFonts w:eastAsiaTheme="minorHAnsi" w:cstheme="minorHAnsi"/>
        </w:rPr>
      </w:pPr>
    </w:p>
    <w:p w:rsidR="00A208B1" w:rsidRPr="006A3EF8" w:rsidRDefault="00A208B1" w:rsidP="00A208B1">
      <w:pPr>
        <w:pStyle w:val="Odsekzoznamu"/>
        <w:numPr>
          <w:ilvl w:val="0"/>
          <w:numId w:val="3"/>
        </w:numPr>
        <w:ind w:left="284" w:hanging="284"/>
        <w:jc w:val="both"/>
        <w:rPr>
          <w:rFonts w:eastAsiaTheme="minorHAnsi" w:cstheme="minorHAnsi"/>
        </w:rPr>
      </w:pPr>
      <w:r w:rsidRPr="006A3EF8">
        <w:rPr>
          <w:rFonts w:cstheme="minorHAnsi"/>
        </w:rPr>
        <w:t>V</w:t>
      </w:r>
      <w:r w:rsidRPr="006A3EF8">
        <w:rPr>
          <w:rFonts w:cstheme="minorHAnsi"/>
          <w:bCs/>
          <w:iCs/>
        </w:rPr>
        <w:t xml:space="preserve"> prípade reklamácie </w:t>
      </w:r>
      <w:proofErr w:type="spellStart"/>
      <w:r w:rsidRPr="006A3EF8">
        <w:rPr>
          <w:rFonts w:cstheme="minorHAnsi"/>
          <w:bCs/>
          <w:iCs/>
        </w:rPr>
        <w:t>vád</w:t>
      </w:r>
      <w:proofErr w:type="spellEnd"/>
      <w:r w:rsidRPr="006A3EF8">
        <w:rPr>
          <w:rFonts w:cstheme="minorHAnsi"/>
          <w:bCs/>
          <w:iCs/>
        </w:rPr>
        <w:t xml:space="preserve"> služieb až do vyriešenia reklamácie pre zmluvné strany záväzným spôsobom, objednávateľ nie je v omeškaní s úhradou faktúry.</w:t>
      </w:r>
    </w:p>
    <w:p w:rsidR="00161D5F" w:rsidRPr="006A3EF8" w:rsidRDefault="00161D5F" w:rsidP="00161D5F">
      <w:pPr>
        <w:pStyle w:val="Odsekzoznamu"/>
        <w:rPr>
          <w:rFonts w:eastAsiaTheme="minorHAnsi" w:cstheme="minorHAnsi"/>
        </w:rPr>
      </w:pPr>
    </w:p>
    <w:p w:rsidR="00161D5F" w:rsidRPr="006A3EF8" w:rsidRDefault="00161D5F" w:rsidP="00161D5F">
      <w:pPr>
        <w:pStyle w:val="Odsekzoznamu"/>
        <w:ind w:left="284"/>
        <w:jc w:val="both"/>
        <w:rPr>
          <w:rFonts w:eastAsiaTheme="minorHAnsi" w:cstheme="minorHAnsi"/>
        </w:rPr>
      </w:pPr>
    </w:p>
    <w:p w:rsidR="00A208B1" w:rsidRPr="006A3EF8" w:rsidRDefault="00A208B1" w:rsidP="00A208B1">
      <w:pPr>
        <w:pStyle w:val="Nadpis1"/>
        <w:spacing w:line="240" w:lineRule="auto"/>
        <w:rPr>
          <w:rFonts w:asciiTheme="minorHAnsi" w:hAnsiTheme="minorHAnsi" w:cstheme="minorHAnsi"/>
          <w:b/>
          <w:sz w:val="22"/>
          <w:szCs w:val="22"/>
        </w:rPr>
      </w:pPr>
      <w:r w:rsidRPr="006A3EF8">
        <w:rPr>
          <w:rFonts w:asciiTheme="minorHAnsi" w:hAnsiTheme="minorHAnsi" w:cstheme="minorHAnsi"/>
          <w:b/>
          <w:sz w:val="22"/>
          <w:szCs w:val="22"/>
        </w:rPr>
        <w:t>Článok IV</w:t>
      </w:r>
    </w:p>
    <w:p w:rsidR="00A208B1" w:rsidRPr="006A3EF8" w:rsidRDefault="00A208B1" w:rsidP="00A208B1">
      <w:pPr>
        <w:spacing w:after="0" w:line="240" w:lineRule="auto"/>
        <w:jc w:val="center"/>
        <w:rPr>
          <w:rFonts w:cstheme="minorHAnsi"/>
          <w:b/>
          <w:lang w:eastAsia="cs-CZ"/>
        </w:rPr>
      </w:pPr>
      <w:r w:rsidRPr="006A3EF8">
        <w:rPr>
          <w:rFonts w:cstheme="minorHAnsi"/>
          <w:b/>
          <w:lang w:eastAsia="cs-CZ"/>
        </w:rPr>
        <w:t>Práva a povinnosti Zmluvných strán</w:t>
      </w:r>
    </w:p>
    <w:p w:rsidR="00161D5F" w:rsidRPr="006A3EF8" w:rsidRDefault="00161D5F" w:rsidP="00A208B1">
      <w:pPr>
        <w:spacing w:after="0" w:line="240" w:lineRule="auto"/>
        <w:jc w:val="center"/>
        <w:rPr>
          <w:rFonts w:cstheme="minorHAnsi"/>
          <w:b/>
          <w:lang w:eastAsia="cs-CZ"/>
        </w:rPr>
      </w:pPr>
    </w:p>
    <w:p w:rsidR="00A208B1" w:rsidRPr="006A3EF8" w:rsidRDefault="00A208B1" w:rsidP="00A208B1">
      <w:pPr>
        <w:pStyle w:val="Zkladntext21"/>
        <w:widowControl/>
        <w:numPr>
          <w:ilvl w:val="0"/>
          <w:numId w:val="4"/>
        </w:numPr>
        <w:ind w:left="284" w:hanging="284"/>
        <w:rPr>
          <w:rFonts w:asciiTheme="minorHAnsi" w:hAnsiTheme="minorHAnsi" w:cstheme="minorHAnsi"/>
          <w:sz w:val="22"/>
          <w:szCs w:val="22"/>
        </w:rPr>
      </w:pPr>
      <w:r w:rsidRPr="006A3EF8">
        <w:rPr>
          <w:rStyle w:val="FontStyle15"/>
          <w:rFonts w:asciiTheme="minorHAnsi" w:hAnsiTheme="minorHAnsi" w:cstheme="minorHAnsi"/>
          <w:sz w:val="22"/>
          <w:szCs w:val="22"/>
        </w:rPr>
        <w:t>Poskytovateľ</w:t>
      </w:r>
      <w:r w:rsidRPr="006A3EF8">
        <w:rPr>
          <w:rFonts w:asciiTheme="minorHAnsi" w:hAnsiTheme="minorHAnsi" w:cstheme="minorHAnsi"/>
          <w:sz w:val="22"/>
          <w:szCs w:val="22"/>
        </w:rPr>
        <w:t xml:space="preserve"> nie je oprávnený poveriť tretiu osobu poskytovaním služieb</w:t>
      </w:r>
      <w:r w:rsidRPr="006A3EF8">
        <w:rPr>
          <w:rFonts w:asciiTheme="minorHAnsi" w:hAnsiTheme="minorHAnsi" w:cstheme="minorHAnsi"/>
          <w:b/>
          <w:i/>
          <w:sz w:val="22"/>
          <w:szCs w:val="22"/>
        </w:rPr>
        <w:t xml:space="preserve"> </w:t>
      </w:r>
      <w:r w:rsidRPr="006A3EF8">
        <w:rPr>
          <w:rFonts w:asciiTheme="minorHAnsi" w:hAnsiTheme="minorHAnsi" w:cstheme="minorHAnsi"/>
          <w:sz w:val="22"/>
          <w:szCs w:val="22"/>
        </w:rPr>
        <w:t>bez predchádzajúceho písomného súhlasu objednávateľa.</w:t>
      </w:r>
    </w:p>
    <w:p w:rsidR="00E05F84" w:rsidRPr="006A3EF8" w:rsidRDefault="00E05F84" w:rsidP="00E05F84">
      <w:pPr>
        <w:pStyle w:val="Zkladntext21"/>
        <w:widowControl/>
        <w:ind w:left="284" w:firstLine="0"/>
        <w:rPr>
          <w:rFonts w:asciiTheme="minorHAnsi" w:hAnsiTheme="minorHAnsi" w:cstheme="minorHAnsi"/>
          <w:sz w:val="22"/>
          <w:szCs w:val="22"/>
        </w:rPr>
      </w:pPr>
    </w:p>
    <w:p w:rsidR="00A208B1" w:rsidRPr="006A3EF8" w:rsidRDefault="00A208B1" w:rsidP="00A208B1">
      <w:pPr>
        <w:pStyle w:val="Zkladntext21"/>
        <w:widowControl/>
        <w:numPr>
          <w:ilvl w:val="0"/>
          <w:numId w:val="4"/>
        </w:numPr>
        <w:ind w:left="284" w:hanging="284"/>
        <w:rPr>
          <w:rFonts w:asciiTheme="minorHAnsi" w:hAnsiTheme="minorHAnsi" w:cstheme="minorHAnsi"/>
          <w:sz w:val="22"/>
          <w:szCs w:val="22"/>
        </w:rPr>
      </w:pPr>
      <w:r w:rsidRPr="006A3EF8">
        <w:rPr>
          <w:rFonts w:asciiTheme="minorHAnsi" w:hAnsiTheme="minorHAnsi" w:cstheme="minorHAnsi"/>
          <w:sz w:val="22"/>
          <w:szCs w:val="22"/>
        </w:rPr>
        <w:t>P</w:t>
      </w:r>
      <w:r w:rsidRPr="006A3EF8">
        <w:rPr>
          <w:rStyle w:val="FontStyle15"/>
          <w:rFonts w:asciiTheme="minorHAnsi" w:hAnsiTheme="minorHAnsi" w:cstheme="minorHAnsi"/>
          <w:sz w:val="22"/>
          <w:szCs w:val="22"/>
        </w:rPr>
        <w:t>oskytovateľ</w:t>
      </w:r>
      <w:r w:rsidRPr="006A3EF8">
        <w:rPr>
          <w:rFonts w:asciiTheme="minorHAnsi" w:hAnsiTheme="minorHAnsi" w:cstheme="minorHAnsi"/>
          <w:sz w:val="22"/>
          <w:szCs w:val="22"/>
        </w:rPr>
        <w:t xml:space="preserve"> je povinný:</w:t>
      </w:r>
    </w:p>
    <w:p w:rsidR="00A208B1" w:rsidRPr="006A3EF8" w:rsidRDefault="00A208B1" w:rsidP="00A208B1">
      <w:pPr>
        <w:pStyle w:val="Normlny1"/>
        <w:widowControl/>
        <w:numPr>
          <w:ilvl w:val="0"/>
          <w:numId w:val="5"/>
        </w:numPr>
        <w:tabs>
          <w:tab w:val="left" w:pos="567"/>
        </w:tabs>
        <w:spacing w:line="240" w:lineRule="auto"/>
        <w:ind w:left="567" w:hanging="283"/>
        <w:rPr>
          <w:rFonts w:asciiTheme="minorHAnsi" w:hAnsiTheme="minorHAnsi" w:cstheme="minorHAnsi"/>
          <w:sz w:val="22"/>
          <w:szCs w:val="22"/>
        </w:rPr>
      </w:pPr>
      <w:r w:rsidRPr="006A3EF8">
        <w:rPr>
          <w:rFonts w:asciiTheme="minorHAnsi" w:hAnsiTheme="minorHAnsi" w:cstheme="minorHAnsi"/>
          <w:sz w:val="22"/>
          <w:szCs w:val="22"/>
        </w:rPr>
        <w:t xml:space="preserve">poskytnúť služby riadne a včas, </w:t>
      </w:r>
      <w:r w:rsidR="00E05F84" w:rsidRPr="006A3EF8">
        <w:rPr>
          <w:rFonts w:asciiTheme="minorHAnsi" w:hAnsiTheme="minorHAnsi" w:cstheme="minorHAnsi"/>
          <w:sz w:val="22"/>
          <w:szCs w:val="22"/>
        </w:rPr>
        <w:t xml:space="preserve">v súlade s výzvou na predkladanie ponúk, touto zmluvou a jej prílohami, </w:t>
      </w:r>
      <w:r w:rsidRPr="006A3EF8">
        <w:rPr>
          <w:rFonts w:asciiTheme="minorHAnsi" w:hAnsiTheme="minorHAnsi" w:cstheme="minorHAnsi"/>
          <w:sz w:val="22"/>
          <w:szCs w:val="22"/>
        </w:rPr>
        <w:t>s odbornou starostlivosťou, v obvykle požadovanej kvalite, v súlade s požiadavkami právnych predpisov, ktoré sa na poskytované služby vzťahujú a v zmysle podmienok dohodnutých touto zmluvou,</w:t>
      </w:r>
    </w:p>
    <w:p w:rsidR="00A208B1" w:rsidRPr="006A3EF8" w:rsidRDefault="00A208B1" w:rsidP="00A208B1">
      <w:pPr>
        <w:pStyle w:val="Normlny1"/>
        <w:widowControl/>
        <w:numPr>
          <w:ilvl w:val="0"/>
          <w:numId w:val="5"/>
        </w:numPr>
        <w:tabs>
          <w:tab w:val="left" w:pos="567"/>
        </w:tabs>
        <w:spacing w:line="240" w:lineRule="auto"/>
        <w:ind w:left="567" w:hanging="283"/>
        <w:rPr>
          <w:rFonts w:asciiTheme="minorHAnsi" w:hAnsiTheme="minorHAnsi" w:cstheme="minorHAnsi"/>
          <w:sz w:val="22"/>
          <w:szCs w:val="22"/>
        </w:rPr>
      </w:pPr>
      <w:r w:rsidRPr="006A3EF8">
        <w:rPr>
          <w:rFonts w:asciiTheme="minorHAnsi" w:hAnsiTheme="minorHAnsi" w:cstheme="minorHAnsi"/>
          <w:sz w:val="22"/>
          <w:szCs w:val="22"/>
        </w:rPr>
        <w:t>bezodkladne po zistení upovedomiť objednávateľa o všetkých prekážkach poskytovania služieb</w:t>
      </w:r>
      <w:r w:rsidRPr="006A3EF8">
        <w:rPr>
          <w:rFonts w:asciiTheme="minorHAnsi" w:hAnsiTheme="minorHAnsi" w:cstheme="minorHAnsi"/>
          <w:b/>
          <w:i/>
          <w:sz w:val="22"/>
          <w:szCs w:val="22"/>
        </w:rPr>
        <w:t xml:space="preserve"> </w:t>
      </w:r>
      <w:r w:rsidRPr="006A3EF8">
        <w:rPr>
          <w:rFonts w:asciiTheme="minorHAnsi" w:hAnsiTheme="minorHAnsi" w:cstheme="minorHAnsi"/>
          <w:sz w:val="22"/>
          <w:szCs w:val="22"/>
        </w:rPr>
        <w:t>a navrhnúť mu možnosti odstránenia týchto prekážok</w:t>
      </w:r>
      <w:r w:rsidR="00E05F84" w:rsidRPr="006A3EF8">
        <w:rPr>
          <w:rFonts w:asciiTheme="minorHAnsi" w:hAnsiTheme="minorHAnsi" w:cstheme="minorHAnsi"/>
          <w:sz w:val="22"/>
          <w:szCs w:val="22"/>
        </w:rPr>
        <w:t xml:space="preserve"> za súčasného rešpektovania termínu dohodnutého v čl. II bod 1 tejto zmluvy,</w:t>
      </w:r>
    </w:p>
    <w:p w:rsidR="00A208B1" w:rsidRPr="006A3EF8" w:rsidRDefault="00A208B1" w:rsidP="00A208B1">
      <w:pPr>
        <w:pStyle w:val="Normlny1"/>
        <w:widowControl/>
        <w:numPr>
          <w:ilvl w:val="0"/>
          <w:numId w:val="5"/>
        </w:numPr>
        <w:tabs>
          <w:tab w:val="left" w:pos="567"/>
        </w:tabs>
        <w:spacing w:line="240" w:lineRule="auto"/>
        <w:ind w:left="567" w:hanging="283"/>
        <w:rPr>
          <w:rFonts w:asciiTheme="minorHAnsi" w:hAnsiTheme="minorHAnsi" w:cstheme="minorHAnsi"/>
          <w:sz w:val="22"/>
          <w:szCs w:val="22"/>
        </w:rPr>
      </w:pPr>
      <w:r w:rsidRPr="006A3EF8">
        <w:rPr>
          <w:rFonts w:asciiTheme="minorHAnsi" w:hAnsiTheme="minorHAnsi" w:cstheme="minorHAnsi"/>
          <w:sz w:val="22"/>
          <w:szCs w:val="22"/>
        </w:rPr>
        <w:t>na vlastné náklady a bez zbytočného odkladu, najneskôr do 2 dní od doručenia reklamácie, odstrániť chyby a nedostatky predmetu služby,</w:t>
      </w:r>
    </w:p>
    <w:p w:rsidR="00A208B1" w:rsidRPr="006A3EF8" w:rsidRDefault="00A208B1" w:rsidP="00A208B1">
      <w:pPr>
        <w:pStyle w:val="Normlny1"/>
        <w:widowControl/>
        <w:numPr>
          <w:ilvl w:val="0"/>
          <w:numId w:val="5"/>
        </w:numPr>
        <w:tabs>
          <w:tab w:val="left" w:pos="567"/>
        </w:tabs>
        <w:spacing w:line="240" w:lineRule="auto"/>
        <w:ind w:left="567" w:hanging="283"/>
        <w:rPr>
          <w:rFonts w:asciiTheme="minorHAnsi" w:hAnsiTheme="minorHAnsi" w:cstheme="minorHAnsi"/>
          <w:sz w:val="22"/>
          <w:szCs w:val="22"/>
        </w:rPr>
      </w:pPr>
      <w:r w:rsidRPr="006A3EF8">
        <w:rPr>
          <w:rFonts w:asciiTheme="minorHAnsi" w:hAnsiTheme="minorHAnsi" w:cstheme="minorHAnsi"/>
          <w:sz w:val="22"/>
          <w:szCs w:val="22"/>
        </w:rPr>
        <w:t>pri vykonávaní služieb dbať na záujmy a dobré meno objednávateľa a konať v súlade so záujmami objednávateľa, ktoré sú mu známe.</w:t>
      </w:r>
    </w:p>
    <w:p w:rsidR="00E05F84" w:rsidRPr="006A3EF8" w:rsidRDefault="00E05F84" w:rsidP="00E05F84">
      <w:pPr>
        <w:pStyle w:val="Normlny1"/>
        <w:widowControl/>
        <w:spacing w:line="240" w:lineRule="auto"/>
        <w:ind w:left="284"/>
        <w:rPr>
          <w:rFonts w:asciiTheme="minorHAnsi" w:hAnsiTheme="minorHAnsi" w:cstheme="minorHAnsi"/>
          <w:sz w:val="22"/>
          <w:szCs w:val="22"/>
        </w:rPr>
      </w:pPr>
    </w:p>
    <w:p w:rsidR="00A208B1" w:rsidRPr="006A3EF8" w:rsidRDefault="00A208B1" w:rsidP="00A208B1">
      <w:pPr>
        <w:pStyle w:val="Normlny1"/>
        <w:widowControl/>
        <w:numPr>
          <w:ilvl w:val="0"/>
          <w:numId w:val="4"/>
        </w:numPr>
        <w:spacing w:line="240" w:lineRule="auto"/>
        <w:ind w:left="284" w:hanging="284"/>
        <w:rPr>
          <w:rFonts w:asciiTheme="minorHAnsi" w:hAnsiTheme="minorHAnsi" w:cstheme="minorHAnsi"/>
          <w:sz w:val="22"/>
          <w:szCs w:val="22"/>
        </w:rPr>
      </w:pPr>
      <w:r w:rsidRPr="006A3EF8">
        <w:rPr>
          <w:rFonts w:asciiTheme="minorHAnsi" w:hAnsiTheme="minorHAnsi" w:cstheme="minorHAnsi"/>
          <w:sz w:val="22"/>
          <w:szCs w:val="22"/>
        </w:rPr>
        <w:t>V prípade omeškania poskytovateľa s plnením tejto zmluvy v lehot</w:t>
      </w:r>
      <w:r w:rsidR="004B45C6" w:rsidRPr="006A3EF8">
        <w:rPr>
          <w:rFonts w:asciiTheme="minorHAnsi" w:hAnsiTheme="minorHAnsi" w:cstheme="minorHAnsi"/>
          <w:sz w:val="22"/>
          <w:szCs w:val="22"/>
        </w:rPr>
        <w:t>ách</w:t>
      </w:r>
      <w:r w:rsidRPr="006A3EF8">
        <w:rPr>
          <w:rFonts w:asciiTheme="minorHAnsi" w:hAnsiTheme="minorHAnsi" w:cstheme="minorHAnsi"/>
          <w:sz w:val="22"/>
          <w:szCs w:val="22"/>
        </w:rPr>
        <w:t xml:space="preserve"> podľa článku II bod 2 tejto zmluvy, je objednávateľ oprávnený požadovať od poskytovateľa zmluvnú pokutu vo výške 0,5 % z odplaty za </w:t>
      </w:r>
      <w:r w:rsidR="004B45C6" w:rsidRPr="006A3EF8">
        <w:rPr>
          <w:rFonts w:asciiTheme="minorHAnsi" w:hAnsiTheme="minorHAnsi" w:cstheme="minorHAnsi"/>
          <w:sz w:val="22"/>
          <w:szCs w:val="22"/>
        </w:rPr>
        <w:t>jednotlivé časti služieb (postupové termíny)</w:t>
      </w:r>
      <w:r w:rsidRPr="006A3EF8">
        <w:rPr>
          <w:rFonts w:asciiTheme="minorHAnsi" w:hAnsiTheme="minorHAnsi" w:cstheme="minorHAnsi"/>
          <w:sz w:val="22"/>
          <w:szCs w:val="22"/>
        </w:rPr>
        <w:t xml:space="preserve">, s ktorými je poskytovateľ v omeškaní, </w:t>
      </w:r>
      <w:r w:rsidRPr="006A3EF8">
        <w:rPr>
          <w:rFonts w:asciiTheme="minorHAnsi" w:hAnsiTheme="minorHAnsi" w:cstheme="minorHAnsi"/>
          <w:sz w:val="22"/>
          <w:szCs w:val="22"/>
        </w:rPr>
        <w:lastRenderedPageBreak/>
        <w:t xml:space="preserve">a to za každý aj začatý deň omeškania. To isté platí v prípade, že sa poskytovateľ dostane do omeškania s odstraňovaním </w:t>
      </w:r>
      <w:proofErr w:type="spellStart"/>
      <w:r w:rsidRPr="006A3EF8">
        <w:rPr>
          <w:rFonts w:asciiTheme="minorHAnsi" w:hAnsiTheme="minorHAnsi" w:cstheme="minorHAnsi"/>
          <w:sz w:val="22"/>
          <w:szCs w:val="22"/>
        </w:rPr>
        <w:t>vád</w:t>
      </w:r>
      <w:proofErr w:type="spellEnd"/>
      <w:r w:rsidRPr="006A3EF8">
        <w:rPr>
          <w:rFonts w:asciiTheme="minorHAnsi" w:hAnsiTheme="minorHAnsi" w:cstheme="minorHAnsi"/>
          <w:sz w:val="22"/>
          <w:szCs w:val="22"/>
        </w:rPr>
        <w:t xml:space="preserve"> predmetu služby. </w:t>
      </w:r>
    </w:p>
    <w:p w:rsidR="00E05F84" w:rsidRPr="006A3EF8" w:rsidRDefault="00E05F84" w:rsidP="00E05F84">
      <w:pPr>
        <w:pStyle w:val="Normlny1"/>
        <w:widowControl/>
        <w:spacing w:line="240" w:lineRule="auto"/>
        <w:ind w:left="284"/>
        <w:rPr>
          <w:rFonts w:asciiTheme="minorHAnsi" w:hAnsiTheme="minorHAnsi" w:cstheme="minorHAnsi"/>
          <w:sz w:val="22"/>
          <w:szCs w:val="22"/>
        </w:rPr>
      </w:pPr>
    </w:p>
    <w:p w:rsidR="00A208B1" w:rsidRPr="006A3EF8" w:rsidRDefault="00A208B1" w:rsidP="00A208B1">
      <w:pPr>
        <w:pStyle w:val="Normlny1"/>
        <w:widowControl/>
        <w:numPr>
          <w:ilvl w:val="0"/>
          <w:numId w:val="4"/>
        </w:numPr>
        <w:spacing w:line="240" w:lineRule="auto"/>
        <w:ind w:left="284" w:hanging="284"/>
        <w:rPr>
          <w:rFonts w:asciiTheme="minorHAnsi" w:hAnsiTheme="minorHAnsi" w:cstheme="minorHAnsi"/>
          <w:sz w:val="22"/>
          <w:szCs w:val="22"/>
        </w:rPr>
      </w:pPr>
      <w:r w:rsidRPr="006A3EF8">
        <w:rPr>
          <w:rFonts w:asciiTheme="minorHAnsi" w:hAnsiTheme="minorHAnsi" w:cstheme="minorHAnsi"/>
          <w:sz w:val="22"/>
          <w:szCs w:val="22"/>
        </w:rPr>
        <w:t xml:space="preserve">Zaplatením </w:t>
      </w:r>
      <w:r w:rsidR="00E05F84" w:rsidRPr="006A3EF8">
        <w:rPr>
          <w:rFonts w:asciiTheme="minorHAnsi" w:hAnsiTheme="minorHAnsi" w:cstheme="minorHAnsi"/>
          <w:sz w:val="22"/>
          <w:szCs w:val="22"/>
        </w:rPr>
        <w:t xml:space="preserve">akejkoľvek </w:t>
      </w:r>
      <w:r w:rsidRPr="006A3EF8">
        <w:rPr>
          <w:rFonts w:asciiTheme="minorHAnsi" w:hAnsiTheme="minorHAnsi" w:cstheme="minorHAnsi"/>
          <w:sz w:val="22"/>
          <w:szCs w:val="22"/>
        </w:rPr>
        <w:t xml:space="preserve">zmluvnej pokuty podľa tejto zmluvy nie je dotknuté právo na náhradu škody spôsobenej porušením povinnosti, pre prípad porušenia ktorej bola dohodnutá; náhrada škody môže byť uplatňovaná v celom rozsahu. </w:t>
      </w:r>
    </w:p>
    <w:p w:rsidR="004B45C6" w:rsidRPr="006A3EF8" w:rsidRDefault="004B45C6" w:rsidP="004B45C6">
      <w:pPr>
        <w:pStyle w:val="Normlny1"/>
        <w:widowControl/>
        <w:spacing w:line="240" w:lineRule="auto"/>
        <w:ind w:left="284"/>
        <w:rPr>
          <w:rFonts w:asciiTheme="minorHAnsi" w:hAnsiTheme="minorHAnsi" w:cstheme="minorHAnsi"/>
          <w:sz w:val="22"/>
          <w:szCs w:val="22"/>
        </w:rPr>
      </w:pPr>
    </w:p>
    <w:p w:rsidR="00A208B1" w:rsidRPr="006A3EF8" w:rsidRDefault="00A208B1" w:rsidP="00A208B1">
      <w:pPr>
        <w:pStyle w:val="Normlny1"/>
        <w:widowControl/>
        <w:numPr>
          <w:ilvl w:val="0"/>
          <w:numId w:val="4"/>
        </w:numPr>
        <w:spacing w:line="240" w:lineRule="auto"/>
        <w:ind w:left="284" w:hanging="284"/>
        <w:rPr>
          <w:rFonts w:asciiTheme="minorHAnsi" w:hAnsiTheme="minorHAnsi" w:cstheme="minorHAnsi"/>
          <w:sz w:val="22"/>
          <w:szCs w:val="22"/>
        </w:rPr>
      </w:pPr>
      <w:r w:rsidRPr="006A3EF8">
        <w:rPr>
          <w:rFonts w:asciiTheme="minorHAnsi" w:hAnsiTheme="minorHAnsi" w:cstheme="minorHAnsi"/>
          <w:sz w:val="22"/>
          <w:szCs w:val="22"/>
        </w:rPr>
        <w:t>Objednávateľ je oprávnený jednostranne započítať všetky svoje prípadné pohľadávky voči poskytovateľovi s akoukoľvek (t.j. aj nesplatnou) peňažnou pohľadávkou poskytovateľa voči objednávateľovi.</w:t>
      </w:r>
    </w:p>
    <w:p w:rsidR="004B45C6" w:rsidRPr="006A3EF8" w:rsidRDefault="004B45C6" w:rsidP="004B45C6">
      <w:pPr>
        <w:pStyle w:val="Normlny1"/>
        <w:widowControl/>
        <w:spacing w:line="240" w:lineRule="auto"/>
        <w:ind w:left="284"/>
        <w:rPr>
          <w:rFonts w:asciiTheme="minorHAnsi" w:hAnsiTheme="minorHAnsi" w:cstheme="minorHAnsi"/>
          <w:sz w:val="22"/>
          <w:szCs w:val="22"/>
        </w:rPr>
      </w:pPr>
    </w:p>
    <w:p w:rsidR="00A208B1" w:rsidRPr="006A3EF8" w:rsidRDefault="00A208B1" w:rsidP="00A208B1">
      <w:pPr>
        <w:pStyle w:val="Normlny1"/>
        <w:widowControl/>
        <w:numPr>
          <w:ilvl w:val="0"/>
          <w:numId w:val="4"/>
        </w:numPr>
        <w:spacing w:line="240" w:lineRule="auto"/>
        <w:ind w:left="284" w:hanging="284"/>
        <w:rPr>
          <w:rFonts w:asciiTheme="minorHAnsi" w:hAnsiTheme="minorHAnsi" w:cstheme="minorHAnsi"/>
          <w:sz w:val="22"/>
          <w:szCs w:val="22"/>
        </w:rPr>
      </w:pPr>
      <w:r w:rsidRPr="006A3EF8">
        <w:rPr>
          <w:rFonts w:asciiTheme="minorHAnsi" w:hAnsiTheme="minorHAnsi" w:cstheme="minorHAnsi"/>
          <w:sz w:val="22"/>
          <w:szCs w:val="22"/>
        </w:rPr>
        <w:t>Zmluvné strany sa dohodli na tom, že poskytovateľ nie je oprávnený bez písomného súhlasu objednávateľa postúpiť akékoľvek svoje pohľadávky z tejto zmluvy alebo pohľadávky s touto zmluvou súvisiace (napr. náhrada škody, vydanie bezdôvodného obohatenia</w:t>
      </w:r>
      <w:r w:rsidR="004B45C6" w:rsidRPr="006A3EF8">
        <w:rPr>
          <w:rFonts w:asciiTheme="minorHAnsi" w:hAnsiTheme="minorHAnsi" w:cstheme="minorHAnsi"/>
          <w:sz w:val="22"/>
          <w:szCs w:val="22"/>
        </w:rPr>
        <w:t>, úroky z omeškania</w:t>
      </w:r>
      <w:r w:rsidRPr="006A3EF8">
        <w:rPr>
          <w:rFonts w:asciiTheme="minorHAnsi" w:hAnsiTheme="minorHAnsi" w:cstheme="minorHAnsi"/>
          <w:sz w:val="22"/>
          <w:szCs w:val="22"/>
        </w:rPr>
        <w:t>) na tretiu stranu, pričom zmluvné strany sa zároveň dohodli na tom, že uvedené obmedzenie pretrváva aj v prípade zániku tejto zmluvy.</w:t>
      </w:r>
    </w:p>
    <w:p w:rsidR="004B45C6" w:rsidRPr="006A3EF8" w:rsidRDefault="004B45C6" w:rsidP="004B45C6">
      <w:pPr>
        <w:pStyle w:val="Normlny1"/>
        <w:widowControl/>
        <w:spacing w:line="240" w:lineRule="auto"/>
        <w:ind w:left="284"/>
        <w:rPr>
          <w:rFonts w:asciiTheme="minorHAnsi" w:hAnsiTheme="minorHAnsi" w:cstheme="minorHAnsi"/>
          <w:sz w:val="22"/>
          <w:szCs w:val="22"/>
        </w:rPr>
      </w:pPr>
    </w:p>
    <w:p w:rsidR="00A208B1" w:rsidRPr="006A3EF8" w:rsidRDefault="00A208B1" w:rsidP="00A208B1">
      <w:pPr>
        <w:pStyle w:val="Normlny1"/>
        <w:widowControl/>
        <w:numPr>
          <w:ilvl w:val="0"/>
          <w:numId w:val="4"/>
        </w:numPr>
        <w:spacing w:line="240" w:lineRule="auto"/>
        <w:ind w:left="284" w:hanging="284"/>
        <w:rPr>
          <w:rFonts w:asciiTheme="minorHAnsi" w:hAnsiTheme="minorHAnsi" w:cstheme="minorHAnsi"/>
          <w:sz w:val="22"/>
          <w:szCs w:val="22"/>
        </w:rPr>
      </w:pPr>
      <w:r w:rsidRPr="006A3EF8">
        <w:rPr>
          <w:rFonts w:asciiTheme="minorHAnsi" w:hAnsiTheme="minorHAnsi" w:cstheme="minorHAnsi"/>
          <w:sz w:val="22"/>
          <w:szCs w:val="22"/>
        </w:rPr>
        <w:t xml:space="preserve">Objednávateľ je povinný zaplatiť </w:t>
      </w:r>
      <w:r w:rsidRPr="006A3EF8">
        <w:rPr>
          <w:rStyle w:val="FontStyle15"/>
          <w:rFonts w:asciiTheme="minorHAnsi" w:hAnsiTheme="minorHAnsi" w:cstheme="minorHAnsi"/>
          <w:sz w:val="22"/>
          <w:szCs w:val="22"/>
        </w:rPr>
        <w:t xml:space="preserve">poskytovateľovi odplatu za riadne </w:t>
      </w:r>
      <w:r w:rsidR="004B45C6" w:rsidRPr="006A3EF8">
        <w:rPr>
          <w:rStyle w:val="FontStyle15"/>
          <w:rFonts w:asciiTheme="minorHAnsi" w:hAnsiTheme="minorHAnsi" w:cstheme="minorHAnsi"/>
          <w:sz w:val="22"/>
          <w:szCs w:val="22"/>
        </w:rPr>
        <w:t xml:space="preserve">a včas </w:t>
      </w:r>
      <w:r w:rsidRPr="006A3EF8">
        <w:rPr>
          <w:rStyle w:val="FontStyle15"/>
          <w:rFonts w:asciiTheme="minorHAnsi" w:hAnsiTheme="minorHAnsi" w:cstheme="minorHAnsi"/>
          <w:sz w:val="22"/>
          <w:szCs w:val="22"/>
        </w:rPr>
        <w:t>poskytnuté služby</w:t>
      </w:r>
      <w:r w:rsidRPr="006A3EF8">
        <w:rPr>
          <w:rStyle w:val="FontStyle15"/>
          <w:rFonts w:asciiTheme="minorHAnsi" w:hAnsiTheme="minorHAnsi" w:cstheme="minorHAnsi"/>
          <w:b/>
          <w:i/>
          <w:sz w:val="22"/>
          <w:szCs w:val="22"/>
        </w:rPr>
        <w:t xml:space="preserve"> </w:t>
      </w:r>
      <w:r w:rsidRPr="006A3EF8">
        <w:rPr>
          <w:rFonts w:asciiTheme="minorHAnsi" w:hAnsiTheme="minorHAnsi" w:cstheme="minorHAnsi"/>
          <w:sz w:val="22"/>
          <w:szCs w:val="22"/>
        </w:rPr>
        <w:t>v dohodnutej výške.</w:t>
      </w:r>
    </w:p>
    <w:p w:rsidR="00A208B1" w:rsidRPr="006A3EF8" w:rsidRDefault="00A208B1" w:rsidP="00A208B1">
      <w:pPr>
        <w:pStyle w:val="Normlny1"/>
        <w:widowControl/>
        <w:numPr>
          <w:ilvl w:val="0"/>
          <w:numId w:val="4"/>
        </w:numPr>
        <w:spacing w:line="240" w:lineRule="auto"/>
        <w:ind w:left="284" w:hanging="284"/>
        <w:rPr>
          <w:rFonts w:asciiTheme="minorHAnsi" w:hAnsiTheme="minorHAnsi" w:cstheme="minorHAnsi"/>
          <w:sz w:val="22"/>
          <w:szCs w:val="22"/>
        </w:rPr>
      </w:pPr>
      <w:r w:rsidRPr="006A3EF8">
        <w:rPr>
          <w:rFonts w:asciiTheme="minorHAnsi" w:hAnsiTheme="minorHAnsi" w:cstheme="minorHAnsi"/>
          <w:color w:val="000000"/>
          <w:sz w:val="22"/>
          <w:szCs w:val="22"/>
        </w:rPr>
        <w:t xml:space="preserve">V prípade omeškania objednávateľa so zaplatením </w:t>
      </w:r>
      <w:r w:rsidR="004B45C6" w:rsidRPr="006A3EF8">
        <w:rPr>
          <w:rFonts w:asciiTheme="minorHAnsi" w:hAnsiTheme="minorHAnsi" w:cstheme="minorHAnsi"/>
          <w:color w:val="000000"/>
          <w:sz w:val="22"/>
          <w:szCs w:val="22"/>
        </w:rPr>
        <w:t>odplaty</w:t>
      </w:r>
      <w:r w:rsidRPr="006A3EF8">
        <w:rPr>
          <w:rFonts w:asciiTheme="minorHAnsi" w:hAnsiTheme="minorHAnsi" w:cstheme="minorHAnsi"/>
          <w:color w:val="000000"/>
          <w:sz w:val="22"/>
          <w:szCs w:val="22"/>
        </w:rPr>
        <w:t xml:space="preserve"> za služby (po splnení platobných podmienok) je poskytovateľ oprávnený požadovať úrok z omeškania vo výške podľa všeobecne záväzných právnych predpisov.</w:t>
      </w:r>
    </w:p>
    <w:p w:rsidR="00B24AFB" w:rsidRPr="006A3EF8" w:rsidRDefault="00B24AFB" w:rsidP="00A208B1">
      <w:pPr>
        <w:pStyle w:val="Nadpis1"/>
        <w:spacing w:line="240" w:lineRule="auto"/>
        <w:rPr>
          <w:rFonts w:asciiTheme="minorHAnsi" w:hAnsiTheme="minorHAnsi" w:cstheme="minorHAnsi"/>
          <w:b/>
          <w:sz w:val="22"/>
          <w:szCs w:val="22"/>
        </w:rPr>
      </w:pPr>
    </w:p>
    <w:p w:rsidR="00A208B1" w:rsidRPr="006A3EF8" w:rsidRDefault="00A208B1" w:rsidP="00A208B1">
      <w:pPr>
        <w:pStyle w:val="Nadpis1"/>
        <w:spacing w:line="240" w:lineRule="auto"/>
        <w:rPr>
          <w:rFonts w:asciiTheme="minorHAnsi" w:hAnsiTheme="minorHAnsi" w:cstheme="minorHAnsi"/>
          <w:b/>
          <w:sz w:val="22"/>
          <w:szCs w:val="22"/>
        </w:rPr>
      </w:pPr>
      <w:r w:rsidRPr="006A3EF8">
        <w:rPr>
          <w:rFonts w:asciiTheme="minorHAnsi" w:hAnsiTheme="minorHAnsi" w:cstheme="minorHAnsi"/>
          <w:b/>
          <w:sz w:val="22"/>
          <w:szCs w:val="22"/>
        </w:rPr>
        <w:t>Článok V</w:t>
      </w:r>
    </w:p>
    <w:p w:rsidR="00A208B1" w:rsidRPr="006A3EF8" w:rsidRDefault="00A208B1" w:rsidP="00B24AFB">
      <w:pPr>
        <w:spacing w:after="0" w:line="240" w:lineRule="auto"/>
        <w:jc w:val="center"/>
        <w:rPr>
          <w:b/>
          <w:lang w:eastAsia="cs-CZ"/>
        </w:rPr>
      </w:pPr>
      <w:r w:rsidRPr="006A3EF8">
        <w:rPr>
          <w:b/>
          <w:lang w:eastAsia="cs-CZ"/>
        </w:rPr>
        <w:t>Poistenie</w:t>
      </w:r>
    </w:p>
    <w:p w:rsidR="00161D5F" w:rsidRPr="006A3EF8" w:rsidRDefault="00161D5F" w:rsidP="00B24AFB">
      <w:pPr>
        <w:spacing w:after="0" w:line="240" w:lineRule="auto"/>
        <w:jc w:val="center"/>
        <w:rPr>
          <w:b/>
          <w:lang w:eastAsia="cs-CZ"/>
        </w:rPr>
      </w:pPr>
    </w:p>
    <w:p w:rsidR="00300371" w:rsidRPr="006A3EF8" w:rsidRDefault="00A208B1" w:rsidP="00B24AFB">
      <w:pPr>
        <w:pStyle w:val="Odsekzoznamu"/>
        <w:numPr>
          <w:ilvl w:val="0"/>
          <w:numId w:val="8"/>
        </w:numPr>
        <w:jc w:val="both"/>
        <w:rPr>
          <w:lang w:eastAsia="cs-CZ"/>
        </w:rPr>
      </w:pPr>
      <w:r w:rsidRPr="006A3EF8">
        <w:rPr>
          <w:lang w:eastAsia="cs-CZ"/>
        </w:rPr>
        <w:t>Poskytovateľ sa zaväzuje ku dňu začatia poskytovania služieb podľa tejto zmluvy uzatvoriť poistenie zodpovednosti za škody, ktoré by v súvislosti s poskytovaním služieb mohol objednávateľovi spôsobiť sám, prípadne ktoré by mohli spôsobiť objednávateľovi tretie osoby</w:t>
      </w:r>
      <w:r w:rsidR="004B45C6" w:rsidRPr="006A3EF8">
        <w:rPr>
          <w:lang w:eastAsia="cs-CZ"/>
        </w:rPr>
        <w:t xml:space="preserve"> na sumu minimálne </w:t>
      </w:r>
      <w:r w:rsidR="002E7530" w:rsidRPr="006A3EF8">
        <w:rPr>
          <w:lang w:eastAsia="cs-CZ"/>
        </w:rPr>
        <w:t>100 000</w:t>
      </w:r>
      <w:r w:rsidR="004B45C6" w:rsidRPr="006A3EF8">
        <w:rPr>
          <w:lang w:eastAsia="cs-CZ"/>
        </w:rPr>
        <w:t xml:space="preserve"> Eur </w:t>
      </w:r>
      <w:r w:rsidRPr="006A3EF8">
        <w:rPr>
          <w:lang w:eastAsia="cs-CZ"/>
        </w:rPr>
        <w:t xml:space="preserve">a kópiu takejto poistnej zmluvy predložiť objednávateľovi v lehote 3 pracovných dní odo dňa podpisu tejto zmluvy. Nepredloženie kópie poistnej zmluvy uzavretej poskytovateľom podľa predchádzajúcej vety ani po uplynutí lehoty 3 pracovných dní odo dňa doručenia výzvy objednávateľa považujú zmluvné strany za rozväzovaciu podmienku tejto zmluvy. </w:t>
      </w:r>
      <w:r w:rsidRPr="006A3EF8">
        <w:rPr>
          <w:color w:val="000000"/>
          <w:shd w:val="clear" w:color="auto" w:fill="FFFFFF"/>
        </w:rPr>
        <w:t>V prípade, že dôjde k splneniu rozväzovacej podmienky dohodnutej v tomto bode zmluvy, pominú všetky právne následky (účinky) tejto zmluvy ako právneho úkonu a zmluva sa od počiatku zruší, bez akejkoľvek povinnosti plnenia náhrady, resp. kompenzácie nákladov poskytovateľa objednávateľom</w:t>
      </w:r>
      <w:r w:rsidR="00300371" w:rsidRPr="006A3EF8">
        <w:rPr>
          <w:color w:val="000000"/>
          <w:shd w:val="clear" w:color="auto" w:fill="FFFFFF"/>
        </w:rPr>
        <w:t xml:space="preserve">. Objednávateľ je zároveň pre porušenie povinnosti predložiť kópiu poistnej zmluvy oprávnený požadovať od poskytovateľa zaplatenia zmluvnej pokuty vo výške </w:t>
      </w:r>
      <w:r w:rsidR="002E7530" w:rsidRPr="006A3EF8">
        <w:rPr>
          <w:color w:val="000000"/>
          <w:shd w:val="clear" w:color="auto" w:fill="FFFFFF"/>
        </w:rPr>
        <w:t>1 000</w:t>
      </w:r>
      <w:r w:rsidR="00300371" w:rsidRPr="006A3EF8">
        <w:rPr>
          <w:color w:val="000000"/>
          <w:shd w:val="clear" w:color="auto" w:fill="FFFFFF"/>
        </w:rPr>
        <w:t xml:space="preserve"> Eur</w:t>
      </w:r>
      <w:r w:rsidRPr="006A3EF8">
        <w:rPr>
          <w:color w:val="000000"/>
          <w:shd w:val="clear" w:color="auto" w:fill="FFFFFF"/>
        </w:rPr>
        <w:t xml:space="preserve">. </w:t>
      </w:r>
    </w:p>
    <w:p w:rsidR="00300371" w:rsidRPr="006A3EF8" w:rsidRDefault="00300371" w:rsidP="00300371">
      <w:pPr>
        <w:pStyle w:val="Odsekzoznamu"/>
        <w:jc w:val="both"/>
        <w:rPr>
          <w:lang w:eastAsia="cs-CZ"/>
        </w:rPr>
      </w:pPr>
    </w:p>
    <w:p w:rsidR="00A208B1" w:rsidRPr="006A3EF8" w:rsidRDefault="00A208B1" w:rsidP="00A208B1">
      <w:pPr>
        <w:pStyle w:val="Odsekzoznamu"/>
        <w:numPr>
          <w:ilvl w:val="0"/>
          <w:numId w:val="8"/>
        </w:numPr>
        <w:jc w:val="both"/>
        <w:rPr>
          <w:lang w:eastAsia="cs-CZ"/>
        </w:rPr>
      </w:pPr>
      <w:r w:rsidRPr="006A3EF8">
        <w:rPr>
          <w:lang w:eastAsia="cs-CZ"/>
        </w:rPr>
        <w:t>Poskytovateľ je povinný poistenie podľa bodu 1 tohto článku zmluvy udržiavať po celý čas trvania tejto zmluvy, vinkulovať prípadné poistné plnenie v prospech objednávateľa, ako aj plniť všetky ďalšie podmienky zmluvne vyhradené poisťovateľom, pre prípad neplnenia ktorých poisťovateľ bude oprávnený znížiť alebo odmietnuť poistné plnenie v prípade vzniku poistnej udalosti a riadne platiť poistné v zmysle uzatvorenej poistnej zmluvy.</w:t>
      </w:r>
    </w:p>
    <w:p w:rsidR="00300371" w:rsidRPr="006A3EF8" w:rsidRDefault="00300371" w:rsidP="00300371">
      <w:pPr>
        <w:pStyle w:val="Odsekzoznamu"/>
        <w:jc w:val="both"/>
        <w:rPr>
          <w:lang w:eastAsia="cs-CZ"/>
        </w:rPr>
      </w:pPr>
    </w:p>
    <w:p w:rsidR="00A208B1" w:rsidRPr="006A3EF8" w:rsidRDefault="00A208B1" w:rsidP="00A208B1">
      <w:pPr>
        <w:pStyle w:val="Odsekzoznamu"/>
        <w:numPr>
          <w:ilvl w:val="0"/>
          <w:numId w:val="8"/>
        </w:numPr>
        <w:jc w:val="both"/>
        <w:rPr>
          <w:lang w:eastAsia="cs-CZ"/>
        </w:rPr>
      </w:pPr>
      <w:r w:rsidRPr="006A3EF8">
        <w:rPr>
          <w:lang w:eastAsia="cs-CZ"/>
        </w:rPr>
        <w:t>V prípade vzniku poistnej udalosti týkajúcej sa majetku objednávateľa je poskytovateľ povinný ihneď písomne (a to aj emailom) informovať objednávateľa a poisťovateľa o poistnej udalosti a zabezpečiť všetky dôkazy a iné doklady nevyhnutné k zabezpečeniu poistného plnenia; ďalej je povinný poskytnúť objednávateľovi všetku súčinnosť.</w:t>
      </w:r>
    </w:p>
    <w:p w:rsidR="00300371" w:rsidRPr="006A3EF8" w:rsidRDefault="00300371" w:rsidP="00300371">
      <w:pPr>
        <w:pStyle w:val="Odsekzoznamu"/>
        <w:jc w:val="both"/>
        <w:rPr>
          <w:lang w:eastAsia="cs-CZ"/>
        </w:rPr>
      </w:pPr>
    </w:p>
    <w:p w:rsidR="00A208B1" w:rsidRPr="006A3EF8" w:rsidRDefault="00A208B1" w:rsidP="00A208B1">
      <w:pPr>
        <w:pStyle w:val="Odsekzoznamu"/>
        <w:numPr>
          <w:ilvl w:val="0"/>
          <w:numId w:val="8"/>
        </w:numPr>
        <w:jc w:val="both"/>
        <w:rPr>
          <w:lang w:eastAsia="cs-CZ"/>
        </w:rPr>
      </w:pPr>
      <w:r w:rsidRPr="006A3EF8">
        <w:rPr>
          <w:lang w:eastAsia="cs-CZ"/>
        </w:rPr>
        <w:t xml:space="preserve">Ak poskytovateľ nesplní povinnosti podľa bodu 1 až 4 tohto článku zmluvy a dôjde k poškodeniu alebo zničeniu majetku objednávateľa, poskytovateľ sa zaväzuje nahradiť objednávateľovi takto vzniknutú  škodu v celom rozsahu, bez ohľadu na prípadnú </w:t>
      </w:r>
      <w:r w:rsidRPr="006A3EF8">
        <w:rPr>
          <w:lang w:eastAsia="cs-CZ"/>
        </w:rPr>
        <w:lastRenderedPageBreak/>
        <w:t>zodpovednosť tretích osôb. Toto dojednanie platí aj pre prípad odmietnutia alebo čiastočného odmietnutia, či poníženia poistného plnenia zo strany poistiteľa, a to až do výšky, v ktorej škoda nebola pokrytá poistným plnením.</w:t>
      </w:r>
    </w:p>
    <w:p w:rsidR="00300371" w:rsidRPr="006A3EF8" w:rsidRDefault="00300371" w:rsidP="00300371">
      <w:pPr>
        <w:pStyle w:val="Odsekzoznamu"/>
        <w:jc w:val="both"/>
        <w:rPr>
          <w:lang w:eastAsia="cs-CZ"/>
        </w:rPr>
      </w:pPr>
    </w:p>
    <w:p w:rsidR="00A208B1" w:rsidRPr="006A3EF8" w:rsidRDefault="00A208B1" w:rsidP="00A208B1">
      <w:pPr>
        <w:pStyle w:val="Odsekzoznamu"/>
        <w:numPr>
          <w:ilvl w:val="0"/>
          <w:numId w:val="8"/>
        </w:numPr>
        <w:jc w:val="both"/>
        <w:rPr>
          <w:lang w:eastAsia="cs-CZ"/>
        </w:rPr>
      </w:pPr>
      <w:r w:rsidRPr="006A3EF8">
        <w:rPr>
          <w:lang w:eastAsia="cs-CZ"/>
        </w:rPr>
        <w:t>Poskytovateľ je povinný kedykoľvek na požiadanie objednávateľa v lehote 3 dní od doručenia tejto požiadavky (aj emailom), preukázať objednávateľovi plnenie povinností podľa bodu 1 a 2 tohto článku.</w:t>
      </w:r>
    </w:p>
    <w:p w:rsidR="00B24AFB" w:rsidRPr="006A3EF8" w:rsidRDefault="00B24AFB" w:rsidP="00A208B1">
      <w:pPr>
        <w:pStyle w:val="Nadpis1"/>
        <w:spacing w:line="240" w:lineRule="auto"/>
        <w:rPr>
          <w:rFonts w:asciiTheme="minorHAnsi" w:hAnsiTheme="minorHAnsi" w:cstheme="minorHAnsi"/>
          <w:b/>
          <w:sz w:val="22"/>
          <w:szCs w:val="22"/>
        </w:rPr>
      </w:pPr>
    </w:p>
    <w:p w:rsidR="00A208B1" w:rsidRPr="006A3EF8" w:rsidRDefault="00A208B1" w:rsidP="00A208B1">
      <w:pPr>
        <w:pStyle w:val="Nadpis1"/>
        <w:spacing w:line="240" w:lineRule="auto"/>
        <w:rPr>
          <w:rFonts w:asciiTheme="minorHAnsi" w:hAnsiTheme="minorHAnsi" w:cstheme="minorHAnsi"/>
          <w:b/>
          <w:sz w:val="22"/>
          <w:szCs w:val="22"/>
        </w:rPr>
      </w:pPr>
      <w:r w:rsidRPr="006A3EF8">
        <w:rPr>
          <w:rFonts w:asciiTheme="minorHAnsi" w:hAnsiTheme="minorHAnsi" w:cstheme="minorHAnsi"/>
          <w:b/>
          <w:sz w:val="22"/>
          <w:szCs w:val="22"/>
        </w:rPr>
        <w:t>Článok VI</w:t>
      </w:r>
    </w:p>
    <w:p w:rsidR="00A208B1" w:rsidRPr="006A3EF8" w:rsidRDefault="00A208B1" w:rsidP="00A208B1">
      <w:pPr>
        <w:pStyle w:val="Bezriadkovania"/>
        <w:jc w:val="center"/>
        <w:rPr>
          <w:rFonts w:asciiTheme="minorHAnsi" w:hAnsiTheme="minorHAnsi" w:cstheme="minorHAnsi"/>
          <w:b/>
          <w:sz w:val="22"/>
          <w:szCs w:val="22"/>
        </w:rPr>
      </w:pPr>
      <w:r w:rsidRPr="006A3EF8">
        <w:rPr>
          <w:rFonts w:asciiTheme="minorHAnsi" w:hAnsiTheme="minorHAnsi" w:cstheme="minorHAnsi"/>
          <w:b/>
          <w:sz w:val="22"/>
          <w:szCs w:val="22"/>
        </w:rPr>
        <w:t>Zánik zmluvného vzťahu</w:t>
      </w:r>
    </w:p>
    <w:p w:rsidR="00161D5F" w:rsidRPr="006A3EF8" w:rsidRDefault="00161D5F" w:rsidP="00A208B1">
      <w:pPr>
        <w:pStyle w:val="Bezriadkovania"/>
        <w:jc w:val="center"/>
        <w:rPr>
          <w:rFonts w:asciiTheme="minorHAnsi" w:hAnsiTheme="minorHAnsi" w:cstheme="minorHAnsi"/>
          <w:b/>
          <w:sz w:val="22"/>
          <w:szCs w:val="22"/>
        </w:rPr>
      </w:pPr>
    </w:p>
    <w:p w:rsidR="00A208B1" w:rsidRPr="006A3EF8" w:rsidRDefault="00A208B1" w:rsidP="00A208B1">
      <w:pPr>
        <w:pStyle w:val="Bezriadkovania"/>
        <w:numPr>
          <w:ilvl w:val="0"/>
          <w:numId w:val="6"/>
        </w:numPr>
        <w:ind w:left="284" w:hanging="284"/>
        <w:jc w:val="both"/>
        <w:rPr>
          <w:rFonts w:asciiTheme="minorHAnsi" w:hAnsiTheme="minorHAnsi" w:cstheme="minorHAnsi"/>
          <w:i/>
          <w:sz w:val="22"/>
          <w:szCs w:val="22"/>
        </w:rPr>
      </w:pPr>
      <w:r w:rsidRPr="006A3EF8">
        <w:rPr>
          <w:rFonts w:asciiTheme="minorHAnsi" w:eastAsia="Calibri" w:hAnsiTheme="minorHAnsi" w:cstheme="minorHAnsi"/>
          <w:sz w:val="22"/>
          <w:szCs w:val="22"/>
        </w:rPr>
        <w:t xml:space="preserve">Táto zmluva sa uzatvára na dobu určitú, a to odo dňa nadobudnutia jej účinnosti do </w:t>
      </w:r>
      <w:r w:rsidR="00300371" w:rsidRPr="006A3EF8">
        <w:rPr>
          <w:rFonts w:asciiTheme="minorHAnsi" w:eastAsia="Calibri" w:hAnsiTheme="minorHAnsi" w:cstheme="minorHAnsi"/>
          <w:sz w:val="22"/>
          <w:szCs w:val="22"/>
        </w:rPr>
        <w:t>31.12.2021</w:t>
      </w:r>
      <w:r w:rsidRPr="006A3EF8">
        <w:rPr>
          <w:rFonts w:asciiTheme="minorHAnsi" w:hAnsiTheme="minorHAnsi" w:cstheme="minorHAnsi"/>
          <w:sz w:val="22"/>
          <w:szCs w:val="22"/>
        </w:rPr>
        <w:t>.</w:t>
      </w:r>
    </w:p>
    <w:p w:rsidR="00300371" w:rsidRPr="006A3EF8" w:rsidRDefault="00300371" w:rsidP="00300371">
      <w:pPr>
        <w:pStyle w:val="Bezriadkovania"/>
        <w:ind w:left="284"/>
        <w:jc w:val="both"/>
        <w:rPr>
          <w:rFonts w:asciiTheme="minorHAnsi" w:hAnsiTheme="minorHAnsi" w:cstheme="minorHAnsi"/>
          <w:color w:val="000000"/>
          <w:sz w:val="22"/>
          <w:szCs w:val="22"/>
        </w:rPr>
      </w:pPr>
    </w:p>
    <w:p w:rsidR="00A208B1" w:rsidRPr="006A3EF8" w:rsidRDefault="00A208B1" w:rsidP="00A208B1">
      <w:pPr>
        <w:pStyle w:val="Bezriadkovania"/>
        <w:numPr>
          <w:ilvl w:val="0"/>
          <w:numId w:val="6"/>
        </w:numPr>
        <w:ind w:left="284" w:hanging="284"/>
        <w:jc w:val="both"/>
        <w:rPr>
          <w:rStyle w:val="FontStyle13"/>
          <w:rFonts w:asciiTheme="minorHAnsi" w:hAnsiTheme="minorHAnsi" w:cstheme="minorHAnsi"/>
          <w:sz w:val="22"/>
          <w:szCs w:val="22"/>
        </w:rPr>
      </w:pPr>
      <w:r w:rsidRPr="006A3EF8">
        <w:rPr>
          <w:rFonts w:asciiTheme="minorHAnsi" w:hAnsiTheme="minorHAnsi" w:cstheme="minorHAnsi"/>
          <w:sz w:val="22"/>
          <w:szCs w:val="22"/>
        </w:rPr>
        <w:t>T</w:t>
      </w:r>
      <w:r w:rsidRPr="006A3EF8">
        <w:rPr>
          <w:rStyle w:val="FontStyle13"/>
          <w:rFonts w:asciiTheme="minorHAnsi" w:hAnsiTheme="minorHAnsi" w:cstheme="minorHAnsi"/>
          <w:sz w:val="22"/>
          <w:szCs w:val="22"/>
        </w:rPr>
        <w:t>úto zmluvu je možné ukončiť:</w:t>
      </w:r>
    </w:p>
    <w:p w:rsidR="00A208B1" w:rsidRPr="006A3EF8" w:rsidRDefault="00A208B1" w:rsidP="00A208B1">
      <w:pPr>
        <w:pStyle w:val="Style2"/>
        <w:widowControl/>
        <w:numPr>
          <w:ilvl w:val="0"/>
          <w:numId w:val="5"/>
        </w:numPr>
        <w:tabs>
          <w:tab w:val="left" w:pos="826"/>
        </w:tabs>
        <w:spacing w:line="240" w:lineRule="auto"/>
        <w:ind w:left="567" w:hanging="283"/>
        <w:jc w:val="both"/>
        <w:rPr>
          <w:rStyle w:val="FontStyle13"/>
          <w:rFonts w:asciiTheme="minorHAnsi" w:hAnsiTheme="minorHAnsi" w:cstheme="minorHAnsi"/>
          <w:sz w:val="22"/>
          <w:szCs w:val="22"/>
        </w:rPr>
      </w:pPr>
      <w:r w:rsidRPr="006A3EF8">
        <w:rPr>
          <w:rStyle w:val="FontStyle13"/>
          <w:rFonts w:cstheme="minorHAnsi"/>
          <w:sz w:val="22"/>
          <w:szCs w:val="22"/>
        </w:rPr>
        <w:t xml:space="preserve">písomnou dohodou zmluvných strán; </w:t>
      </w:r>
      <w:r w:rsidRPr="006A3EF8">
        <w:rPr>
          <w:rFonts w:cstheme="minorHAnsi"/>
          <w:sz w:val="22"/>
          <w:szCs w:val="22"/>
        </w:rPr>
        <w:t>dohoda musí mať písomnú formu a musí byť podpísaná obidvomi zmluvnými stranami</w:t>
      </w:r>
      <w:r w:rsidRPr="006A3EF8">
        <w:rPr>
          <w:rStyle w:val="FontStyle13"/>
          <w:rFonts w:cstheme="minorHAnsi"/>
          <w:sz w:val="22"/>
          <w:szCs w:val="22"/>
        </w:rPr>
        <w:t>,</w:t>
      </w:r>
    </w:p>
    <w:p w:rsidR="00A208B1" w:rsidRPr="006A3EF8" w:rsidRDefault="00A208B1" w:rsidP="00A208B1">
      <w:pPr>
        <w:pStyle w:val="Style2"/>
        <w:widowControl/>
        <w:numPr>
          <w:ilvl w:val="0"/>
          <w:numId w:val="5"/>
        </w:numPr>
        <w:tabs>
          <w:tab w:val="left" w:pos="826"/>
        </w:tabs>
        <w:spacing w:line="240" w:lineRule="auto"/>
        <w:ind w:left="567" w:hanging="283"/>
        <w:jc w:val="both"/>
        <w:rPr>
          <w:rStyle w:val="FontStyle13"/>
          <w:rFonts w:asciiTheme="minorHAnsi" w:hAnsiTheme="minorHAnsi" w:cstheme="minorHAnsi"/>
          <w:sz w:val="22"/>
          <w:szCs w:val="22"/>
        </w:rPr>
      </w:pPr>
      <w:r w:rsidRPr="006A3EF8">
        <w:rPr>
          <w:rFonts w:cstheme="minorHAnsi"/>
          <w:sz w:val="22"/>
          <w:szCs w:val="22"/>
        </w:rPr>
        <w:t>jednostranným písomným odstúpením od zmluvy</w:t>
      </w:r>
      <w:r w:rsidRPr="006A3EF8">
        <w:rPr>
          <w:rFonts w:cstheme="minorHAnsi"/>
          <w:b/>
          <w:sz w:val="22"/>
          <w:szCs w:val="22"/>
        </w:rPr>
        <w:t xml:space="preserve"> </w:t>
      </w:r>
      <w:r w:rsidRPr="006A3EF8">
        <w:rPr>
          <w:rFonts w:cstheme="minorHAnsi"/>
          <w:sz w:val="22"/>
          <w:szCs w:val="22"/>
        </w:rPr>
        <w:t>v prípade, že jedna zo zmluvných strán zásadne  poruší dojednania dohodnuté touto zmluvou; pričom zásadným porušením majú zmluvné strany na mysli najmä: pri objednávateľovi omeškanie sa so zaplatením faktúry o viac ako 20 dní po dobe splatnosti  dohodnutej v tejto zmluve, a pri poskytovateľovi porušenie niektorej z  povinností uvedenej v bode 2 Článku IV tejto Zmluvy</w:t>
      </w:r>
      <w:r w:rsidR="00300371" w:rsidRPr="006A3EF8">
        <w:rPr>
          <w:rFonts w:cstheme="minorHAnsi"/>
          <w:sz w:val="22"/>
          <w:szCs w:val="22"/>
        </w:rPr>
        <w:t>, prípadne inej povinnosti podľa tejto zmluvy, s ktorou sa spája právo objednávateľa odstúpiť od tejto zmluvy, prípadne z dôvodov uvedených v príslušných právnych predpisoch</w:t>
      </w:r>
      <w:r w:rsidRPr="006A3EF8">
        <w:rPr>
          <w:rFonts w:cstheme="minorHAnsi"/>
          <w:sz w:val="22"/>
          <w:szCs w:val="22"/>
        </w:rPr>
        <w:t>. Odstúpenie od zmluvy je účinné dňom jeho doručenia druhej zmluvnej strane</w:t>
      </w:r>
      <w:r w:rsidRPr="006A3EF8">
        <w:rPr>
          <w:rStyle w:val="FontStyle13"/>
          <w:rFonts w:cstheme="minorHAnsi"/>
          <w:sz w:val="22"/>
          <w:szCs w:val="22"/>
        </w:rPr>
        <w:t>.</w:t>
      </w:r>
    </w:p>
    <w:p w:rsidR="00300371" w:rsidRPr="006A3EF8" w:rsidRDefault="00300371" w:rsidP="00300371">
      <w:pPr>
        <w:pStyle w:val="Style2"/>
        <w:widowControl/>
        <w:tabs>
          <w:tab w:val="left" w:pos="826"/>
        </w:tabs>
        <w:spacing w:line="240" w:lineRule="auto"/>
        <w:ind w:left="284"/>
        <w:jc w:val="both"/>
        <w:rPr>
          <w:rStyle w:val="FontStyle13"/>
          <w:rFonts w:asciiTheme="minorHAnsi" w:hAnsiTheme="minorHAnsi" w:cstheme="minorHAnsi"/>
          <w:color w:val="auto"/>
          <w:sz w:val="22"/>
          <w:szCs w:val="22"/>
        </w:rPr>
      </w:pPr>
    </w:p>
    <w:p w:rsidR="00A208B1" w:rsidRPr="006A3EF8" w:rsidRDefault="00A208B1" w:rsidP="00A208B1">
      <w:pPr>
        <w:pStyle w:val="Style2"/>
        <w:widowControl/>
        <w:numPr>
          <w:ilvl w:val="0"/>
          <w:numId w:val="6"/>
        </w:numPr>
        <w:tabs>
          <w:tab w:val="left" w:pos="826"/>
        </w:tabs>
        <w:spacing w:line="240" w:lineRule="auto"/>
        <w:ind w:left="284" w:hanging="284"/>
        <w:jc w:val="both"/>
        <w:rPr>
          <w:rFonts w:cstheme="minorHAnsi"/>
          <w:sz w:val="22"/>
          <w:szCs w:val="22"/>
        </w:rPr>
      </w:pPr>
      <w:r w:rsidRPr="006A3EF8">
        <w:rPr>
          <w:rStyle w:val="FontStyle13"/>
          <w:rFonts w:cstheme="minorHAnsi"/>
          <w:sz w:val="22"/>
          <w:szCs w:val="22"/>
        </w:rPr>
        <w:t>Záväzky a práva, ktoré svojou povahou majú trvať aj po ukončení tejto Zmluvy (napr. úhrada zmluvnej pokuty, náhrada škody), trvajú aj po jej ukončení.</w:t>
      </w:r>
    </w:p>
    <w:p w:rsidR="00A208B1" w:rsidRPr="006A3EF8" w:rsidRDefault="00A208B1" w:rsidP="00A208B1">
      <w:pPr>
        <w:spacing w:after="0" w:line="240" w:lineRule="auto"/>
        <w:jc w:val="both"/>
        <w:rPr>
          <w:rFonts w:cstheme="minorHAnsi"/>
          <w:b/>
        </w:rPr>
      </w:pPr>
    </w:p>
    <w:p w:rsidR="00A208B1" w:rsidRPr="006A3EF8" w:rsidRDefault="00A208B1" w:rsidP="00A208B1">
      <w:pPr>
        <w:spacing w:after="0" w:line="240" w:lineRule="auto"/>
        <w:jc w:val="center"/>
        <w:rPr>
          <w:rFonts w:cstheme="minorHAnsi"/>
          <w:b/>
        </w:rPr>
      </w:pPr>
      <w:r w:rsidRPr="006A3EF8">
        <w:rPr>
          <w:rFonts w:cstheme="minorHAnsi"/>
          <w:b/>
        </w:rPr>
        <w:t>Článok VII</w:t>
      </w:r>
    </w:p>
    <w:p w:rsidR="00A208B1" w:rsidRPr="006A3EF8" w:rsidRDefault="00A208B1" w:rsidP="00A208B1">
      <w:pPr>
        <w:spacing w:after="0" w:line="240" w:lineRule="auto"/>
        <w:jc w:val="center"/>
        <w:rPr>
          <w:rFonts w:cstheme="minorHAnsi"/>
          <w:b/>
        </w:rPr>
      </w:pPr>
      <w:r w:rsidRPr="006A3EF8">
        <w:rPr>
          <w:rFonts w:cstheme="minorHAnsi"/>
          <w:b/>
        </w:rPr>
        <w:t>Záverečné ustanovenia</w:t>
      </w:r>
    </w:p>
    <w:p w:rsidR="00161D5F" w:rsidRPr="006A3EF8" w:rsidRDefault="00161D5F" w:rsidP="00A208B1">
      <w:pPr>
        <w:spacing w:after="0" w:line="240" w:lineRule="auto"/>
        <w:jc w:val="center"/>
        <w:rPr>
          <w:rFonts w:cstheme="minorHAnsi"/>
          <w:b/>
        </w:rPr>
      </w:pPr>
    </w:p>
    <w:p w:rsidR="00A208B1" w:rsidRPr="006A3EF8" w:rsidRDefault="00A208B1" w:rsidP="00A208B1">
      <w:pPr>
        <w:pStyle w:val="Zkladntext"/>
        <w:numPr>
          <w:ilvl w:val="0"/>
          <w:numId w:val="7"/>
        </w:numPr>
        <w:tabs>
          <w:tab w:val="left" w:pos="540"/>
          <w:tab w:val="left" w:pos="1620"/>
          <w:tab w:val="left" w:pos="3960"/>
        </w:tabs>
        <w:spacing w:line="240" w:lineRule="auto"/>
        <w:ind w:left="284" w:hanging="284"/>
        <w:rPr>
          <w:rFonts w:asciiTheme="minorHAnsi" w:hAnsiTheme="minorHAnsi" w:cstheme="minorHAnsi"/>
          <w:bCs/>
          <w:sz w:val="22"/>
          <w:szCs w:val="22"/>
        </w:rPr>
      </w:pPr>
      <w:r w:rsidRPr="006A3EF8">
        <w:rPr>
          <w:rFonts w:asciiTheme="minorHAnsi" w:hAnsiTheme="minorHAnsi" w:cstheme="minorHAnsi"/>
          <w:sz w:val="22"/>
          <w:szCs w:val="22"/>
          <w:lang w:eastAsia="en-GB"/>
        </w:rPr>
        <w:t>P</w:t>
      </w:r>
      <w:r w:rsidRPr="006A3EF8">
        <w:rPr>
          <w:rFonts w:asciiTheme="minorHAnsi" w:hAnsiTheme="minorHAnsi" w:cstheme="minorHAnsi"/>
          <w:sz w:val="22"/>
          <w:szCs w:val="22"/>
        </w:rPr>
        <w:t>rávne vzťahy neupravené touto zmluvou sa riadia ustanoveniami Obchodného zákonníka č. 513/1991 Zb. v znení neskorších predpisov a súvisiacimi predpismi.</w:t>
      </w:r>
    </w:p>
    <w:p w:rsidR="00300371" w:rsidRPr="006A3EF8" w:rsidRDefault="00300371" w:rsidP="00300371">
      <w:pPr>
        <w:pStyle w:val="Odsekzoznamu"/>
        <w:ind w:left="284"/>
        <w:jc w:val="both"/>
        <w:rPr>
          <w:rFonts w:cstheme="minorHAnsi"/>
          <w:bCs/>
        </w:rPr>
      </w:pPr>
    </w:p>
    <w:p w:rsidR="00A208B1" w:rsidRPr="006A3EF8" w:rsidRDefault="00A208B1" w:rsidP="00A208B1">
      <w:pPr>
        <w:pStyle w:val="Odsekzoznamu"/>
        <w:numPr>
          <w:ilvl w:val="0"/>
          <w:numId w:val="7"/>
        </w:numPr>
        <w:ind w:left="284" w:hanging="284"/>
        <w:jc w:val="both"/>
        <w:rPr>
          <w:rFonts w:cstheme="minorHAnsi"/>
          <w:bCs/>
        </w:rPr>
      </w:pPr>
      <w:r w:rsidRPr="006A3EF8">
        <w:rPr>
          <w:rFonts w:cstheme="minorHAnsi"/>
        </w:rPr>
        <w:t xml:space="preserve">Táto zmluva sa môže meniť iba dohodou zmluvných strán v písomnej forme a v súlade so zákonom č. 343/2015 </w:t>
      </w:r>
      <w:proofErr w:type="spellStart"/>
      <w:r w:rsidRPr="006A3EF8">
        <w:rPr>
          <w:rFonts w:cstheme="minorHAnsi"/>
        </w:rPr>
        <w:t>Z.z</w:t>
      </w:r>
      <w:proofErr w:type="spellEnd"/>
      <w:r w:rsidRPr="006A3EF8">
        <w:rPr>
          <w:rFonts w:cstheme="minorHAnsi"/>
        </w:rPr>
        <w:t>. o verejnom obstarávaní v znení neskorších predpisov.</w:t>
      </w:r>
    </w:p>
    <w:p w:rsidR="00300371" w:rsidRPr="006A3EF8" w:rsidRDefault="00300371" w:rsidP="00300371">
      <w:pPr>
        <w:pStyle w:val="Odsekzoznamu"/>
        <w:ind w:left="284"/>
        <w:jc w:val="both"/>
        <w:rPr>
          <w:rFonts w:cstheme="minorHAnsi"/>
          <w:bCs/>
        </w:rPr>
      </w:pPr>
    </w:p>
    <w:p w:rsidR="00A208B1" w:rsidRPr="006A3EF8" w:rsidRDefault="00A208B1" w:rsidP="00A208B1">
      <w:pPr>
        <w:pStyle w:val="Odsekzoznamu"/>
        <w:numPr>
          <w:ilvl w:val="0"/>
          <w:numId w:val="7"/>
        </w:numPr>
        <w:ind w:left="284" w:hanging="284"/>
        <w:jc w:val="both"/>
        <w:rPr>
          <w:rFonts w:cstheme="minorHAnsi"/>
          <w:bCs/>
        </w:rPr>
      </w:pPr>
      <w:r w:rsidRPr="006A3EF8">
        <w:rPr>
          <w:rFonts w:cstheme="minorHAnsi"/>
        </w:rPr>
        <w:t>Zmluvné strany sa dohodli, že písomnosti obsahujúce právne významné skutočnosti podľa tejto zmluvy si budú doručovať poštou, formou doporučenej zásielky alebo osobne. Zmluvné strany sa dohodli, že ich vzájomná korešpondencia sa bude zasielať na adresy uvedené v záhlaví tejto zmluvy, pokiaľ zo zmluvy nevyplýva inak. V prípade, ak dôjde k zmene v záhlaví uvedených údajov, zaväzujú sa zmluvné strany túto zmenu bezodkladne písomne oznámiť druhej zmluvnej strane, v opačnom prípade sa má za to, že pôvodné údaje sú správne. Pri doručovaní prostredníctvom pošty sa zásielka považuje za doručenú dňom jej doručenia na adresu podľa tejto zmluvy. Za deň doručenia zásielky sa považuje aj deň, v ktorý zmluvná strana, ktorá je adresátom, odoprie doručovanú zásielku prevziať, alebo deň jej vrátenia sa nedoručenej zásielky späť odosielateľovi, i keď sa adresát o obsahu zásielky nedozvedel. Listina adresovaná zmluvnej strane, ktorá je doručovaná osobne, sa považuje za doručenú tejto strane okamihom, keď túto prevezme alebo ju odmietne prevziať</w:t>
      </w:r>
    </w:p>
    <w:p w:rsidR="00300371" w:rsidRPr="006A3EF8" w:rsidRDefault="00300371" w:rsidP="00300371">
      <w:pPr>
        <w:pStyle w:val="Odsekzoznamu"/>
        <w:ind w:left="284"/>
        <w:jc w:val="both"/>
        <w:rPr>
          <w:rFonts w:cstheme="minorHAnsi"/>
          <w:bCs/>
        </w:rPr>
      </w:pPr>
    </w:p>
    <w:p w:rsidR="00A208B1" w:rsidRPr="006A3EF8" w:rsidRDefault="00A208B1" w:rsidP="00A208B1">
      <w:pPr>
        <w:pStyle w:val="Odsekzoznamu"/>
        <w:numPr>
          <w:ilvl w:val="0"/>
          <w:numId w:val="7"/>
        </w:numPr>
        <w:ind w:left="284" w:hanging="284"/>
        <w:jc w:val="both"/>
        <w:rPr>
          <w:rFonts w:cstheme="minorHAnsi"/>
          <w:bCs/>
        </w:rPr>
      </w:pPr>
      <w:r w:rsidRPr="006A3EF8">
        <w:rPr>
          <w:rFonts w:cstheme="minorHAnsi"/>
        </w:rPr>
        <w:t>Táto zmluva bola vyhotovená v štyroch rovnopisoch, z ktorých jeden rovnopis je pre poskytovateľa a tri rovnopisy pre objednávateľa.</w:t>
      </w:r>
    </w:p>
    <w:p w:rsidR="00300371" w:rsidRPr="006A3EF8" w:rsidRDefault="00300371" w:rsidP="00300371">
      <w:pPr>
        <w:pStyle w:val="Odsekzoznamu"/>
        <w:ind w:left="284"/>
        <w:jc w:val="both"/>
        <w:rPr>
          <w:rFonts w:cstheme="minorHAnsi"/>
          <w:bCs/>
        </w:rPr>
      </w:pPr>
    </w:p>
    <w:p w:rsidR="00A208B1" w:rsidRPr="006A3EF8" w:rsidRDefault="00A208B1" w:rsidP="00A208B1">
      <w:pPr>
        <w:pStyle w:val="Odsekzoznamu"/>
        <w:numPr>
          <w:ilvl w:val="0"/>
          <w:numId w:val="7"/>
        </w:numPr>
        <w:ind w:left="284" w:hanging="284"/>
        <w:jc w:val="both"/>
        <w:rPr>
          <w:rFonts w:cstheme="minorHAnsi"/>
          <w:bCs/>
        </w:rPr>
      </w:pPr>
      <w:r w:rsidRPr="006A3EF8">
        <w:rPr>
          <w:rFonts w:cstheme="minorHAnsi"/>
        </w:rPr>
        <w:t>Neoddeliteľnou súčasťou tejto zmluvy sú:</w:t>
      </w:r>
    </w:p>
    <w:p w:rsidR="00300371" w:rsidRPr="006A3EF8" w:rsidRDefault="00300371" w:rsidP="00A208B1">
      <w:pPr>
        <w:pStyle w:val="Odsekzoznamu"/>
        <w:numPr>
          <w:ilvl w:val="1"/>
          <w:numId w:val="7"/>
        </w:numPr>
        <w:jc w:val="both"/>
        <w:rPr>
          <w:rFonts w:cstheme="minorHAnsi"/>
          <w:bCs/>
        </w:rPr>
      </w:pPr>
      <w:r w:rsidRPr="006A3EF8">
        <w:rPr>
          <w:rFonts w:cstheme="minorHAnsi"/>
          <w:bCs/>
        </w:rPr>
        <w:lastRenderedPageBreak/>
        <w:t>Zoznam zbierkových predmetov a múzejného mobiliáru Časť 1 ako príloha č. 1</w:t>
      </w:r>
    </w:p>
    <w:p w:rsidR="00300371" w:rsidRPr="006A3EF8" w:rsidRDefault="00300371" w:rsidP="00A208B1">
      <w:pPr>
        <w:pStyle w:val="Odsekzoznamu"/>
        <w:numPr>
          <w:ilvl w:val="1"/>
          <w:numId w:val="7"/>
        </w:numPr>
        <w:jc w:val="both"/>
        <w:rPr>
          <w:rFonts w:cstheme="minorHAnsi"/>
          <w:bCs/>
        </w:rPr>
      </w:pPr>
      <w:r w:rsidRPr="006A3EF8">
        <w:rPr>
          <w:rFonts w:cstheme="minorHAnsi"/>
        </w:rPr>
        <w:t>Opis predmetu zákazky Časť 1  ako príloha č. 2</w:t>
      </w:r>
    </w:p>
    <w:p w:rsidR="00A208B1" w:rsidRPr="006A3EF8" w:rsidRDefault="00300371" w:rsidP="00A208B1">
      <w:pPr>
        <w:pStyle w:val="Odsekzoznamu"/>
        <w:numPr>
          <w:ilvl w:val="1"/>
          <w:numId w:val="7"/>
        </w:numPr>
        <w:jc w:val="both"/>
        <w:rPr>
          <w:rFonts w:cstheme="minorHAnsi"/>
          <w:bCs/>
        </w:rPr>
      </w:pPr>
      <w:r w:rsidRPr="006A3EF8">
        <w:rPr>
          <w:rFonts w:cstheme="minorHAnsi"/>
          <w:bCs/>
        </w:rPr>
        <w:t>Zoznam zbierkových predmetov a múzejného mobiliáru Časť 2 ako príloha č. 3</w:t>
      </w:r>
      <w:r w:rsidRPr="006A3EF8">
        <w:rPr>
          <w:rFonts w:cstheme="minorHAnsi"/>
        </w:rPr>
        <w:t xml:space="preserve"> </w:t>
      </w:r>
      <w:r w:rsidR="00A208B1" w:rsidRPr="006A3EF8">
        <w:rPr>
          <w:rFonts w:cstheme="minorHAnsi"/>
        </w:rPr>
        <w:t xml:space="preserve"> </w:t>
      </w:r>
    </w:p>
    <w:p w:rsidR="00A208B1" w:rsidRPr="006A3EF8" w:rsidRDefault="00300371" w:rsidP="00A208B1">
      <w:pPr>
        <w:pStyle w:val="Odsekzoznamu"/>
        <w:numPr>
          <w:ilvl w:val="1"/>
          <w:numId w:val="7"/>
        </w:numPr>
        <w:jc w:val="both"/>
        <w:rPr>
          <w:rFonts w:cstheme="minorHAnsi"/>
          <w:bCs/>
        </w:rPr>
      </w:pPr>
      <w:r w:rsidRPr="006A3EF8">
        <w:rPr>
          <w:rFonts w:cstheme="minorHAnsi"/>
        </w:rPr>
        <w:t>Opis predmetu zákazky Časť 2  ako príloha č. 4</w:t>
      </w:r>
    </w:p>
    <w:p w:rsidR="00300371" w:rsidRPr="006A3EF8" w:rsidRDefault="00300371" w:rsidP="00A208B1">
      <w:pPr>
        <w:pStyle w:val="Odsekzoznamu"/>
        <w:numPr>
          <w:ilvl w:val="1"/>
          <w:numId w:val="7"/>
        </w:numPr>
        <w:jc w:val="both"/>
        <w:rPr>
          <w:rFonts w:cstheme="minorHAnsi"/>
          <w:bCs/>
        </w:rPr>
      </w:pPr>
      <w:r w:rsidRPr="006A3EF8">
        <w:rPr>
          <w:rFonts w:cstheme="minorHAnsi"/>
          <w:bCs/>
        </w:rPr>
        <w:t>Zoznam zbierkových predmetov a múzejného mobiliáru Časť 3 ako príloha č. 5</w:t>
      </w:r>
    </w:p>
    <w:p w:rsidR="00A208B1" w:rsidRPr="006A3EF8" w:rsidRDefault="00300371" w:rsidP="00A208B1">
      <w:pPr>
        <w:pStyle w:val="Odsekzoznamu"/>
        <w:numPr>
          <w:ilvl w:val="1"/>
          <w:numId w:val="7"/>
        </w:numPr>
        <w:jc w:val="both"/>
        <w:rPr>
          <w:rFonts w:cstheme="minorHAnsi"/>
          <w:bCs/>
        </w:rPr>
      </w:pPr>
      <w:r w:rsidRPr="006A3EF8">
        <w:rPr>
          <w:rFonts w:cstheme="minorHAnsi"/>
        </w:rPr>
        <w:t xml:space="preserve">Opis predmetu zákazky Časť 3  ako príloha č. 6 </w:t>
      </w:r>
    </w:p>
    <w:p w:rsidR="00300371" w:rsidRPr="006A3EF8" w:rsidRDefault="00300371" w:rsidP="00A208B1">
      <w:pPr>
        <w:pStyle w:val="Odsekzoznamu"/>
        <w:numPr>
          <w:ilvl w:val="1"/>
          <w:numId w:val="7"/>
        </w:numPr>
        <w:jc w:val="both"/>
        <w:rPr>
          <w:rFonts w:cstheme="minorHAnsi"/>
          <w:bCs/>
        </w:rPr>
      </w:pPr>
      <w:r w:rsidRPr="006A3EF8">
        <w:rPr>
          <w:rFonts w:cstheme="minorHAnsi"/>
        </w:rPr>
        <w:t>Výzva na predkladanie ponúk ako príloha č. 7</w:t>
      </w:r>
    </w:p>
    <w:p w:rsidR="00300371" w:rsidRPr="006A3EF8" w:rsidRDefault="00300371" w:rsidP="00A208B1">
      <w:pPr>
        <w:pStyle w:val="Odsekzoznamu"/>
        <w:numPr>
          <w:ilvl w:val="1"/>
          <w:numId w:val="7"/>
        </w:numPr>
        <w:jc w:val="both"/>
        <w:rPr>
          <w:rFonts w:cstheme="minorHAnsi"/>
          <w:bCs/>
        </w:rPr>
      </w:pPr>
      <w:r w:rsidRPr="006A3EF8">
        <w:rPr>
          <w:rFonts w:cstheme="minorHAnsi"/>
        </w:rPr>
        <w:t>Cenová ponuka poskytovateľa ako príloha č. 8.</w:t>
      </w:r>
    </w:p>
    <w:p w:rsidR="00300371" w:rsidRPr="006A3EF8" w:rsidRDefault="00300371" w:rsidP="00300371">
      <w:pPr>
        <w:pStyle w:val="Odsekzoznamu"/>
        <w:ind w:left="284"/>
        <w:jc w:val="both"/>
        <w:rPr>
          <w:rFonts w:cstheme="minorHAnsi"/>
        </w:rPr>
      </w:pPr>
    </w:p>
    <w:p w:rsidR="00A208B1" w:rsidRPr="006A3EF8" w:rsidRDefault="00A208B1" w:rsidP="00A208B1">
      <w:pPr>
        <w:pStyle w:val="Odsekzoznamu"/>
        <w:numPr>
          <w:ilvl w:val="0"/>
          <w:numId w:val="7"/>
        </w:numPr>
        <w:ind w:left="284" w:hanging="284"/>
        <w:jc w:val="both"/>
        <w:rPr>
          <w:rFonts w:cstheme="minorHAnsi"/>
        </w:rPr>
      </w:pPr>
      <w:r w:rsidRPr="006A3EF8">
        <w:rPr>
          <w:rFonts w:cstheme="minorHAnsi"/>
        </w:rPr>
        <w:t>Táto zmluva nadobúda platnosť dňom jej podpisu oboma zmluvnými stranami a účinnosť dňom nasledujúcim po dni jej zverejnenia na webovom sídle objednávateľa.</w:t>
      </w:r>
    </w:p>
    <w:p w:rsidR="00300371" w:rsidRPr="006A3EF8" w:rsidRDefault="00300371" w:rsidP="00300371">
      <w:pPr>
        <w:pStyle w:val="Odsekzoznamu"/>
        <w:ind w:left="284"/>
        <w:jc w:val="both"/>
        <w:rPr>
          <w:rFonts w:cstheme="minorHAnsi"/>
          <w:bCs/>
        </w:rPr>
      </w:pPr>
    </w:p>
    <w:p w:rsidR="00A208B1" w:rsidRPr="006A3EF8" w:rsidRDefault="00A208B1" w:rsidP="00A208B1">
      <w:pPr>
        <w:pStyle w:val="Odsekzoznamu"/>
        <w:numPr>
          <w:ilvl w:val="0"/>
          <w:numId w:val="7"/>
        </w:numPr>
        <w:ind w:left="284" w:hanging="284"/>
        <w:jc w:val="both"/>
        <w:rPr>
          <w:rFonts w:cstheme="minorHAnsi"/>
          <w:bCs/>
        </w:rPr>
      </w:pPr>
      <w:r w:rsidRPr="006A3EF8">
        <w:rPr>
          <w:rFonts w:cstheme="minorHAnsi"/>
        </w:rPr>
        <w:t>Zmluvné strany vyhlasujú, že sú plne spôsobilé na právne úkony, že ich zmluvná voľnosť nie je ničím obmedzená, že zmluvu neuzavreli ani v tiesni, ani za nápadne nevýhodných podmienok, že si obsah zmluvy dôkladne prečítali a že tento im je jasný, zrozumiteľný a vyjadrujúci ich slobodnú, vážnu a spoločnú vôľu, a na znak súhlasu ju podpisujú.</w:t>
      </w:r>
    </w:p>
    <w:p w:rsidR="00A208B1" w:rsidRDefault="00A208B1" w:rsidP="00A208B1">
      <w:pPr>
        <w:pStyle w:val="Odsekzoznamu"/>
        <w:ind w:left="0"/>
        <w:jc w:val="both"/>
        <w:rPr>
          <w:rFonts w:cstheme="minorHAnsi"/>
          <w:bCs/>
        </w:rPr>
      </w:pPr>
    </w:p>
    <w:p w:rsidR="00A208B1" w:rsidRDefault="00A208B1" w:rsidP="00A208B1">
      <w:pPr>
        <w:spacing w:after="0" w:line="240" w:lineRule="auto"/>
        <w:jc w:val="both"/>
        <w:rPr>
          <w:rFonts w:cstheme="minorHAnsi"/>
          <w:b/>
        </w:rPr>
      </w:pPr>
      <w:r>
        <w:rPr>
          <w:rFonts w:cstheme="minorHAnsi"/>
          <w:b/>
        </w:rPr>
        <w:tab/>
      </w:r>
    </w:p>
    <w:p w:rsidR="00A208B1" w:rsidRDefault="00A208B1" w:rsidP="00A208B1">
      <w:pPr>
        <w:spacing w:after="0" w:line="240" w:lineRule="auto"/>
        <w:jc w:val="both"/>
        <w:rPr>
          <w:rFonts w:cstheme="minorHAnsi"/>
        </w:rPr>
      </w:pPr>
      <w:r>
        <w:rPr>
          <w:rFonts w:cstheme="minorHAnsi"/>
        </w:rPr>
        <w:t>V ........................ dňa ..................</w:t>
      </w:r>
      <w:r>
        <w:rPr>
          <w:rFonts w:cstheme="minorHAnsi"/>
        </w:rPr>
        <w:tab/>
      </w:r>
      <w:r>
        <w:rPr>
          <w:rFonts w:cstheme="minorHAnsi"/>
        </w:rPr>
        <w:tab/>
      </w:r>
      <w:r>
        <w:rPr>
          <w:rFonts w:cstheme="minorHAnsi"/>
        </w:rPr>
        <w:tab/>
      </w:r>
      <w:r>
        <w:rPr>
          <w:rFonts w:cstheme="minorHAnsi"/>
        </w:rPr>
        <w:tab/>
        <w:t>V ........................ dňa .........................</w:t>
      </w:r>
    </w:p>
    <w:p w:rsidR="00A208B1" w:rsidRDefault="00A208B1" w:rsidP="00A208B1">
      <w:pPr>
        <w:pStyle w:val="Bezriadkovania"/>
        <w:jc w:val="both"/>
        <w:rPr>
          <w:rFonts w:asciiTheme="minorHAnsi" w:hAnsiTheme="minorHAnsi" w:cstheme="minorHAnsi"/>
          <w:sz w:val="22"/>
          <w:szCs w:val="22"/>
        </w:rPr>
      </w:pPr>
    </w:p>
    <w:p w:rsidR="00B24AFB" w:rsidRDefault="00B24AFB" w:rsidP="00A208B1">
      <w:pPr>
        <w:spacing w:after="0" w:line="240" w:lineRule="auto"/>
        <w:jc w:val="both"/>
        <w:rPr>
          <w:rFonts w:cstheme="minorHAnsi"/>
          <w:b/>
        </w:rPr>
      </w:pPr>
    </w:p>
    <w:p w:rsidR="00B24AFB" w:rsidRDefault="00B24AFB" w:rsidP="00A208B1">
      <w:pPr>
        <w:spacing w:after="0" w:line="240" w:lineRule="auto"/>
        <w:jc w:val="both"/>
        <w:rPr>
          <w:rFonts w:cstheme="minorHAnsi"/>
          <w:b/>
        </w:rPr>
      </w:pPr>
    </w:p>
    <w:p w:rsidR="00A208B1" w:rsidRDefault="00A208B1" w:rsidP="00A208B1">
      <w:pPr>
        <w:spacing w:after="0" w:line="240" w:lineRule="auto"/>
        <w:jc w:val="both"/>
        <w:rPr>
          <w:rFonts w:cstheme="minorHAnsi"/>
          <w:b/>
        </w:rPr>
      </w:pPr>
      <w:r>
        <w:rPr>
          <w:rFonts w:cstheme="minorHAnsi"/>
          <w:b/>
        </w:rPr>
        <w:t>V mene</w:t>
      </w:r>
      <w:r>
        <w:rPr>
          <w:rFonts w:cstheme="minorHAnsi"/>
          <w:b/>
          <w:color w:val="FF0000"/>
        </w:rPr>
        <w:t xml:space="preserve"> </w:t>
      </w:r>
      <w:r>
        <w:rPr>
          <w:rFonts w:cstheme="minorHAnsi"/>
          <w:b/>
        </w:rPr>
        <w:t>Objednávateľa:</w:t>
      </w:r>
      <w:r>
        <w:rPr>
          <w:rFonts w:cstheme="minorHAnsi"/>
          <w:b/>
        </w:rPr>
        <w:tab/>
      </w:r>
      <w:r>
        <w:rPr>
          <w:rFonts w:cstheme="minorHAnsi"/>
          <w:b/>
        </w:rPr>
        <w:tab/>
      </w:r>
      <w:r>
        <w:rPr>
          <w:rFonts w:cstheme="minorHAnsi"/>
          <w:b/>
        </w:rPr>
        <w:tab/>
      </w:r>
      <w:r>
        <w:rPr>
          <w:rFonts w:cstheme="minorHAnsi"/>
          <w:b/>
        </w:rPr>
        <w:tab/>
      </w:r>
      <w:r>
        <w:rPr>
          <w:rFonts w:cstheme="minorHAnsi"/>
          <w:b/>
        </w:rPr>
        <w:tab/>
        <w:t>V mene</w:t>
      </w:r>
      <w:r>
        <w:rPr>
          <w:rFonts w:cstheme="minorHAnsi"/>
          <w:b/>
          <w:color w:val="FF0000"/>
        </w:rPr>
        <w:t xml:space="preserve"> </w:t>
      </w:r>
      <w:r>
        <w:rPr>
          <w:rFonts w:cstheme="minorHAnsi"/>
          <w:b/>
        </w:rPr>
        <w:t xml:space="preserve">Poskytovateľa: </w:t>
      </w:r>
    </w:p>
    <w:p w:rsidR="00A208B1" w:rsidRDefault="00A208B1" w:rsidP="00A208B1">
      <w:pPr>
        <w:pStyle w:val="Bezriadkovania"/>
        <w:jc w:val="both"/>
        <w:rPr>
          <w:rFonts w:asciiTheme="minorHAnsi" w:hAnsiTheme="minorHAnsi" w:cstheme="minorHAnsi"/>
          <w:sz w:val="22"/>
          <w:szCs w:val="22"/>
        </w:rPr>
      </w:pPr>
    </w:p>
    <w:p w:rsidR="00B24AFB" w:rsidRDefault="00B24AFB" w:rsidP="00A208B1">
      <w:pPr>
        <w:pStyle w:val="Bezriadkovania"/>
        <w:jc w:val="both"/>
        <w:rPr>
          <w:rFonts w:asciiTheme="minorHAnsi" w:hAnsiTheme="minorHAnsi" w:cstheme="minorHAnsi"/>
          <w:sz w:val="22"/>
          <w:szCs w:val="22"/>
        </w:rPr>
      </w:pPr>
    </w:p>
    <w:p w:rsidR="00B24AFB" w:rsidRDefault="00B24AFB" w:rsidP="00A208B1">
      <w:pPr>
        <w:pStyle w:val="Bezriadkovania"/>
        <w:jc w:val="both"/>
        <w:rPr>
          <w:rFonts w:asciiTheme="minorHAnsi" w:hAnsiTheme="minorHAnsi" w:cstheme="minorHAnsi"/>
          <w:sz w:val="22"/>
          <w:szCs w:val="22"/>
        </w:rPr>
      </w:pPr>
    </w:p>
    <w:p w:rsidR="00A208B1" w:rsidRDefault="00A208B1" w:rsidP="00A208B1">
      <w:pPr>
        <w:pStyle w:val="Bezriadkovania"/>
        <w:jc w:val="both"/>
        <w:rPr>
          <w:rFonts w:asciiTheme="minorHAnsi" w:hAnsiTheme="minorHAnsi" w:cstheme="minorHAnsi"/>
          <w:sz w:val="22"/>
          <w:szCs w:val="22"/>
        </w:rPr>
      </w:pPr>
    </w:p>
    <w:p w:rsidR="00A208B1" w:rsidRDefault="00A208B1" w:rsidP="00A208B1">
      <w:pPr>
        <w:pStyle w:val="Bezriadkovania"/>
        <w:jc w:val="both"/>
        <w:rPr>
          <w:rFonts w:asciiTheme="minorHAnsi" w:hAnsiTheme="minorHAnsi" w:cstheme="minorHAnsi"/>
          <w:sz w:val="22"/>
          <w:szCs w:val="22"/>
        </w:rPr>
      </w:pPr>
      <w:r>
        <w:rPr>
          <w:rFonts w:asciiTheme="minorHAnsi" w:hAnsiTheme="minorHAnsi" w:cstheme="minorHAnsi"/>
          <w:sz w:val="22"/>
          <w:szCs w:val="22"/>
        </w:rPr>
        <w:t>.................................................................</w:t>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t>..........................................................</w:t>
      </w:r>
    </w:p>
    <w:p w:rsidR="00A208B1" w:rsidRDefault="00A208B1" w:rsidP="00A208B1">
      <w:pPr>
        <w:pStyle w:val="Bezriadkovania"/>
        <w:jc w:val="both"/>
        <w:rPr>
          <w:rFonts w:asciiTheme="minorHAnsi" w:hAnsiTheme="minorHAnsi" w:cstheme="minorHAnsi"/>
          <w:sz w:val="22"/>
          <w:szCs w:val="22"/>
        </w:rPr>
      </w:pPr>
    </w:p>
    <w:p w:rsidR="00A208B1" w:rsidRDefault="00A208B1" w:rsidP="00A208B1">
      <w:pPr>
        <w:pStyle w:val="Bezriadkovania"/>
        <w:jc w:val="both"/>
        <w:rPr>
          <w:rFonts w:asciiTheme="minorHAnsi" w:hAnsiTheme="minorHAnsi" w:cstheme="minorHAnsi"/>
          <w:b/>
          <w:sz w:val="22"/>
          <w:szCs w:val="22"/>
        </w:rPr>
      </w:pPr>
      <w:r>
        <w:rPr>
          <w:rFonts w:asciiTheme="minorHAnsi" w:hAnsiTheme="minorHAnsi" w:cstheme="minorHAnsi"/>
          <w:b/>
          <w:sz w:val="22"/>
          <w:szCs w:val="22"/>
        </w:rPr>
        <w:t>Ing. Rastislav Trnka</w:t>
      </w:r>
      <w:r>
        <w:rPr>
          <w:rFonts w:asciiTheme="minorHAnsi" w:hAnsiTheme="minorHAnsi" w:cstheme="minorHAnsi"/>
          <w:b/>
          <w:sz w:val="22"/>
          <w:szCs w:val="22"/>
        </w:rPr>
        <w:tab/>
      </w:r>
      <w:r>
        <w:rPr>
          <w:rFonts w:asciiTheme="minorHAnsi" w:hAnsiTheme="minorHAnsi" w:cstheme="minorHAnsi"/>
          <w:b/>
          <w:sz w:val="22"/>
          <w:szCs w:val="22"/>
        </w:rPr>
        <w:tab/>
      </w:r>
      <w:r>
        <w:rPr>
          <w:rFonts w:asciiTheme="minorHAnsi" w:hAnsiTheme="minorHAnsi" w:cstheme="minorHAnsi"/>
          <w:b/>
          <w:sz w:val="22"/>
          <w:szCs w:val="22"/>
        </w:rPr>
        <w:tab/>
      </w:r>
      <w:r>
        <w:rPr>
          <w:rFonts w:asciiTheme="minorHAnsi" w:hAnsiTheme="minorHAnsi" w:cstheme="minorHAnsi"/>
          <w:b/>
          <w:sz w:val="22"/>
          <w:szCs w:val="22"/>
        </w:rPr>
        <w:tab/>
      </w:r>
      <w:r>
        <w:rPr>
          <w:rFonts w:asciiTheme="minorHAnsi" w:hAnsiTheme="minorHAnsi" w:cstheme="minorHAnsi"/>
          <w:b/>
          <w:sz w:val="22"/>
          <w:szCs w:val="22"/>
        </w:rPr>
        <w:tab/>
      </w:r>
      <w:r>
        <w:rPr>
          <w:rFonts w:asciiTheme="minorHAnsi" w:hAnsiTheme="minorHAnsi" w:cstheme="minorHAnsi"/>
          <w:b/>
          <w:sz w:val="22"/>
          <w:szCs w:val="22"/>
        </w:rPr>
        <w:tab/>
      </w:r>
    </w:p>
    <w:p w:rsidR="00A208B1" w:rsidRDefault="00A208B1" w:rsidP="00A208B1">
      <w:pPr>
        <w:pStyle w:val="Bezriadkovania"/>
        <w:jc w:val="both"/>
        <w:rPr>
          <w:rFonts w:asciiTheme="minorHAnsi" w:hAnsiTheme="minorHAnsi" w:cstheme="minorHAnsi"/>
          <w:sz w:val="22"/>
          <w:szCs w:val="22"/>
        </w:rPr>
      </w:pPr>
      <w:r>
        <w:rPr>
          <w:rFonts w:asciiTheme="minorHAnsi" w:hAnsiTheme="minorHAnsi" w:cstheme="minorHAnsi"/>
          <w:sz w:val="22"/>
          <w:szCs w:val="22"/>
        </w:rPr>
        <w:t>predseda Košického samosprávneho kraja</w:t>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t xml:space="preserve"> </w:t>
      </w:r>
    </w:p>
    <w:sectPr w:rsidR="00A208B1" w:rsidSect="002E4B3E">
      <w:pgSz w:w="11906" w:h="16838"/>
      <w:pgMar w:top="1134" w:right="1418" w:bottom="1134" w:left="1418"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EE"/>
    <w:family w:val="modern"/>
    <w:pitch w:val="fixed"/>
    <w:sig w:usb0="E00006FF" w:usb1="0000FCFF" w:usb2="00000001" w:usb3="00000000" w:csb0="0000019F" w:csb1="00000000"/>
  </w:font>
  <w:font w:name="Bookman Old Style">
    <w:panose1 w:val="02050604050505020204"/>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B20E7"/>
    <w:multiLevelType w:val="multilevel"/>
    <w:tmpl w:val="E0A004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C2E7145"/>
    <w:multiLevelType w:val="multilevel"/>
    <w:tmpl w:val="635C25AA"/>
    <w:lvl w:ilvl="0">
      <w:start w:val="1"/>
      <w:numFmt w:val="decimal"/>
      <w:lvlText w:val="%1."/>
      <w:lvlJc w:val="left"/>
      <w:pPr>
        <w:ind w:left="1080" w:hanging="360"/>
      </w:pPr>
      <w:rPr>
        <w:rFonts w:eastAsia="Calibri"/>
        <w:b w:val="0"/>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nsid w:val="4515066D"/>
    <w:multiLevelType w:val="multilevel"/>
    <w:tmpl w:val="7E04D25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5CA27AD"/>
    <w:multiLevelType w:val="multilevel"/>
    <w:tmpl w:val="A90815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6F77D3A"/>
    <w:multiLevelType w:val="multilevel"/>
    <w:tmpl w:val="D414854E"/>
    <w:lvl w:ilvl="0">
      <w:start w:val="1"/>
      <w:numFmt w:val="decimal"/>
      <w:lvlText w:val="%1."/>
      <w:lvlJc w:val="left"/>
      <w:pPr>
        <w:ind w:left="1080" w:hanging="360"/>
      </w:pPr>
      <w:rPr>
        <w:rFonts w:eastAsia="Calibri"/>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5F440F96"/>
    <w:multiLevelType w:val="multilevel"/>
    <w:tmpl w:val="2C16D7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67F03B03"/>
    <w:multiLevelType w:val="multilevel"/>
    <w:tmpl w:val="609E0D10"/>
    <w:lvl w:ilvl="0">
      <w:start w:val="1"/>
      <w:numFmt w:val="decimal"/>
      <w:lvlText w:val="%1."/>
      <w:lvlJc w:val="left"/>
      <w:pPr>
        <w:ind w:left="720" w:hanging="360"/>
      </w:pPr>
      <w:rPr>
        <w:b w:val="0"/>
      </w:r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79E759AB"/>
    <w:multiLevelType w:val="multilevel"/>
    <w:tmpl w:val="7AB274E4"/>
    <w:lvl w:ilvl="0">
      <w:start w:val="5"/>
      <w:numFmt w:val="bullet"/>
      <w:lvlText w:val="-"/>
      <w:lvlJc w:val="left"/>
      <w:pPr>
        <w:ind w:left="720" w:hanging="360"/>
      </w:pPr>
      <w:rPr>
        <w:rFonts w:ascii="Calibri" w:hAnsi="Calibri" w:cs="Calibri" w:hint="default"/>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6"/>
  </w:num>
  <w:num w:numId="2">
    <w:abstractNumId w:val="3"/>
  </w:num>
  <w:num w:numId="3">
    <w:abstractNumId w:val="5"/>
  </w:num>
  <w:num w:numId="4">
    <w:abstractNumId w:val="0"/>
  </w:num>
  <w:num w:numId="5">
    <w:abstractNumId w:val="7"/>
  </w:num>
  <w:num w:numId="6">
    <w:abstractNumId w:val="4"/>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8B1"/>
    <w:rsid w:val="00161D5F"/>
    <w:rsid w:val="00173248"/>
    <w:rsid w:val="00173B86"/>
    <w:rsid w:val="001F4472"/>
    <w:rsid w:val="002E4B3E"/>
    <w:rsid w:val="002E7530"/>
    <w:rsid w:val="00300371"/>
    <w:rsid w:val="00374230"/>
    <w:rsid w:val="00457DD4"/>
    <w:rsid w:val="004B45C6"/>
    <w:rsid w:val="004D273B"/>
    <w:rsid w:val="00616023"/>
    <w:rsid w:val="006A3EF8"/>
    <w:rsid w:val="006E52A2"/>
    <w:rsid w:val="00807D83"/>
    <w:rsid w:val="0092282A"/>
    <w:rsid w:val="00937FE3"/>
    <w:rsid w:val="00946260"/>
    <w:rsid w:val="009C5531"/>
    <w:rsid w:val="00A208B1"/>
    <w:rsid w:val="00AF386D"/>
    <w:rsid w:val="00B24AFB"/>
    <w:rsid w:val="00B50DDB"/>
    <w:rsid w:val="00CD142E"/>
    <w:rsid w:val="00D61673"/>
    <w:rsid w:val="00DC0CF9"/>
    <w:rsid w:val="00E05F84"/>
    <w:rsid w:val="00EB394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208B1"/>
    <w:rPr>
      <w:rFonts w:eastAsia="Times New Roman" w:cs="Times New Roman"/>
      <w:lang w:eastAsia="sk-SK"/>
    </w:rPr>
  </w:style>
  <w:style w:type="paragraph" w:styleId="Nadpis1">
    <w:name w:val="heading 1"/>
    <w:basedOn w:val="Normlny"/>
    <w:next w:val="Normlny"/>
    <w:link w:val="Nadpis1Char"/>
    <w:qFormat/>
    <w:rsid w:val="00A208B1"/>
    <w:pPr>
      <w:keepNext/>
      <w:spacing w:after="0" w:line="360" w:lineRule="auto"/>
      <w:jc w:val="center"/>
      <w:outlineLvl w:val="0"/>
    </w:pPr>
    <w:rPr>
      <w:rFonts w:ascii="Arial" w:hAnsi="Arial"/>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qFormat/>
    <w:rsid w:val="00A208B1"/>
    <w:rPr>
      <w:rFonts w:ascii="Arial" w:eastAsia="Times New Roman" w:hAnsi="Arial" w:cs="Times New Roman"/>
      <w:sz w:val="24"/>
      <w:szCs w:val="20"/>
      <w:lang w:eastAsia="cs-CZ"/>
    </w:rPr>
  </w:style>
  <w:style w:type="character" w:customStyle="1" w:styleId="ZkladntextChar">
    <w:name w:val="Základný text Char"/>
    <w:basedOn w:val="Predvolenpsmoodseku"/>
    <w:link w:val="Zkladntext"/>
    <w:qFormat/>
    <w:rsid w:val="00A208B1"/>
    <w:rPr>
      <w:rFonts w:ascii="Times New Roman" w:eastAsia="Times New Roman" w:hAnsi="Times New Roman" w:cs="Times New Roman"/>
      <w:sz w:val="24"/>
      <w:szCs w:val="20"/>
      <w:lang w:eastAsia="sk-SK"/>
    </w:rPr>
  </w:style>
  <w:style w:type="character" w:customStyle="1" w:styleId="ObyajntextChar">
    <w:name w:val="Obyčajný text Char"/>
    <w:basedOn w:val="Predvolenpsmoodseku"/>
    <w:link w:val="Obyajntext"/>
    <w:qFormat/>
    <w:rsid w:val="00A208B1"/>
    <w:rPr>
      <w:rFonts w:ascii="Courier New" w:eastAsia="Times New Roman" w:hAnsi="Courier New" w:cs="Times New Roman"/>
      <w:sz w:val="20"/>
      <w:szCs w:val="20"/>
      <w:lang w:eastAsia="sk-SK"/>
    </w:rPr>
  </w:style>
  <w:style w:type="character" w:customStyle="1" w:styleId="FontStyle15">
    <w:name w:val="Font Style15"/>
    <w:qFormat/>
    <w:rsid w:val="00A208B1"/>
    <w:rPr>
      <w:rFonts w:ascii="Calibri" w:hAnsi="Calibri" w:cs="Calibri"/>
      <w:color w:val="000000"/>
      <w:sz w:val="20"/>
      <w:szCs w:val="20"/>
    </w:rPr>
  </w:style>
  <w:style w:type="character" w:customStyle="1" w:styleId="FontStyle13">
    <w:name w:val="Font Style13"/>
    <w:qFormat/>
    <w:rsid w:val="00A208B1"/>
    <w:rPr>
      <w:rFonts w:ascii="Calibri" w:hAnsi="Calibri" w:cs="Calibri"/>
      <w:color w:val="000000"/>
      <w:sz w:val="24"/>
      <w:szCs w:val="24"/>
    </w:rPr>
  </w:style>
  <w:style w:type="character" w:customStyle="1" w:styleId="ra">
    <w:name w:val="ra"/>
    <w:basedOn w:val="Predvolenpsmoodseku"/>
    <w:qFormat/>
    <w:rsid w:val="00A208B1"/>
  </w:style>
  <w:style w:type="character" w:customStyle="1" w:styleId="FontStyle97">
    <w:name w:val="Font Style97"/>
    <w:qFormat/>
    <w:rsid w:val="00A208B1"/>
    <w:rPr>
      <w:rFonts w:ascii="Arial" w:hAnsi="Arial" w:cs="Arial"/>
      <w:sz w:val="18"/>
      <w:szCs w:val="18"/>
    </w:rPr>
  </w:style>
  <w:style w:type="character" w:customStyle="1" w:styleId="FontStyle122">
    <w:name w:val="Font Style122"/>
    <w:qFormat/>
    <w:rsid w:val="00A208B1"/>
    <w:rPr>
      <w:rFonts w:ascii="Arial" w:hAnsi="Arial" w:cs="Arial"/>
      <w:sz w:val="18"/>
      <w:szCs w:val="18"/>
    </w:rPr>
  </w:style>
  <w:style w:type="character" w:customStyle="1" w:styleId="FontStyle114">
    <w:name w:val="Font Style114"/>
    <w:qFormat/>
    <w:rsid w:val="00A208B1"/>
    <w:rPr>
      <w:rFonts w:ascii="Arial Unicode MS" w:eastAsia="Arial Unicode MS" w:hAnsi="Arial Unicode MS" w:cs="Arial Unicode MS"/>
      <w:i/>
      <w:iCs/>
      <w:spacing w:val="20"/>
      <w:sz w:val="34"/>
      <w:szCs w:val="34"/>
    </w:rPr>
  </w:style>
  <w:style w:type="character" w:customStyle="1" w:styleId="Internetovodkaz">
    <w:name w:val="Internetový odkaz"/>
    <w:basedOn w:val="Predvolenpsmoodseku"/>
    <w:uiPriority w:val="99"/>
    <w:unhideWhenUsed/>
    <w:rsid w:val="00A208B1"/>
    <w:rPr>
      <w:color w:val="0000FF" w:themeColor="hyperlink"/>
      <w:u w:val="single"/>
    </w:rPr>
  </w:style>
  <w:style w:type="paragraph" w:styleId="Zkladntext">
    <w:name w:val="Body Text"/>
    <w:basedOn w:val="Normlny"/>
    <w:link w:val="ZkladntextChar"/>
    <w:rsid w:val="00A208B1"/>
    <w:pPr>
      <w:spacing w:after="0" w:line="360" w:lineRule="auto"/>
      <w:jc w:val="both"/>
    </w:pPr>
    <w:rPr>
      <w:rFonts w:ascii="Times New Roman" w:hAnsi="Times New Roman"/>
      <w:sz w:val="24"/>
      <w:szCs w:val="20"/>
    </w:rPr>
  </w:style>
  <w:style w:type="character" w:customStyle="1" w:styleId="ZkladntextChar1">
    <w:name w:val="Základný text Char1"/>
    <w:basedOn w:val="Predvolenpsmoodseku"/>
    <w:uiPriority w:val="99"/>
    <w:semiHidden/>
    <w:rsid w:val="00A208B1"/>
    <w:rPr>
      <w:rFonts w:eastAsia="Times New Roman" w:cs="Times New Roman"/>
      <w:lang w:eastAsia="sk-SK"/>
    </w:rPr>
  </w:style>
  <w:style w:type="paragraph" w:styleId="Obyajntext">
    <w:name w:val="Plain Text"/>
    <w:basedOn w:val="Normlny"/>
    <w:link w:val="ObyajntextChar"/>
    <w:qFormat/>
    <w:rsid w:val="00A208B1"/>
    <w:pPr>
      <w:spacing w:after="0" w:line="240" w:lineRule="auto"/>
    </w:pPr>
    <w:rPr>
      <w:rFonts w:ascii="Courier New" w:hAnsi="Courier New"/>
      <w:sz w:val="20"/>
      <w:szCs w:val="20"/>
    </w:rPr>
  </w:style>
  <w:style w:type="character" w:customStyle="1" w:styleId="ObyajntextChar1">
    <w:name w:val="Obyčajný text Char1"/>
    <w:basedOn w:val="Predvolenpsmoodseku"/>
    <w:uiPriority w:val="99"/>
    <w:semiHidden/>
    <w:rsid w:val="00A208B1"/>
    <w:rPr>
      <w:rFonts w:ascii="Consolas" w:eastAsia="Times New Roman" w:hAnsi="Consolas" w:cs="Times New Roman"/>
      <w:sz w:val="21"/>
      <w:szCs w:val="21"/>
      <w:lang w:eastAsia="sk-SK"/>
    </w:rPr>
  </w:style>
  <w:style w:type="paragraph" w:styleId="Odsekzoznamu">
    <w:name w:val="List Paragraph"/>
    <w:basedOn w:val="Normlny"/>
    <w:uiPriority w:val="99"/>
    <w:qFormat/>
    <w:rsid w:val="00A208B1"/>
    <w:pPr>
      <w:spacing w:after="0" w:line="240" w:lineRule="auto"/>
      <w:ind w:left="720"/>
      <w:contextualSpacing/>
    </w:pPr>
    <w:rPr>
      <w:rFonts w:eastAsia="Calibri"/>
      <w:lang w:eastAsia="en-US"/>
    </w:rPr>
  </w:style>
  <w:style w:type="paragraph" w:customStyle="1" w:styleId="Normlny1">
    <w:name w:val="Normálny1"/>
    <w:basedOn w:val="Normlny"/>
    <w:qFormat/>
    <w:rsid w:val="00A208B1"/>
    <w:pPr>
      <w:widowControl w:val="0"/>
      <w:suppressAutoHyphens/>
      <w:spacing w:after="0" w:line="216" w:lineRule="auto"/>
      <w:jc w:val="both"/>
    </w:pPr>
    <w:rPr>
      <w:rFonts w:ascii="Times New Roman" w:hAnsi="Times New Roman"/>
      <w:sz w:val="20"/>
      <w:szCs w:val="20"/>
    </w:rPr>
  </w:style>
  <w:style w:type="paragraph" w:customStyle="1" w:styleId="Zkladntext21">
    <w:name w:val="Základný text 21"/>
    <w:basedOn w:val="Normlny"/>
    <w:qFormat/>
    <w:rsid w:val="00A208B1"/>
    <w:pPr>
      <w:widowControl w:val="0"/>
      <w:spacing w:after="0" w:line="240" w:lineRule="auto"/>
      <w:ind w:left="567" w:hanging="567"/>
      <w:jc w:val="both"/>
    </w:pPr>
    <w:rPr>
      <w:rFonts w:ascii="Times New Roman" w:hAnsi="Times New Roman"/>
      <w:sz w:val="24"/>
      <w:szCs w:val="20"/>
      <w:lang w:eastAsia="cs-CZ"/>
    </w:rPr>
  </w:style>
  <w:style w:type="paragraph" w:styleId="Bezriadkovania">
    <w:name w:val="No Spacing"/>
    <w:qFormat/>
    <w:rsid w:val="00A208B1"/>
    <w:pPr>
      <w:spacing w:after="0" w:line="240" w:lineRule="auto"/>
    </w:pPr>
    <w:rPr>
      <w:rFonts w:ascii="Times New Roman" w:eastAsia="Times New Roman" w:hAnsi="Times New Roman" w:cs="Times New Roman"/>
      <w:sz w:val="20"/>
      <w:szCs w:val="20"/>
      <w:lang w:eastAsia="cs-CZ"/>
    </w:rPr>
  </w:style>
  <w:style w:type="paragraph" w:customStyle="1" w:styleId="Style9">
    <w:name w:val="Style9"/>
    <w:basedOn w:val="Normlny"/>
    <w:qFormat/>
    <w:rsid w:val="00A208B1"/>
    <w:pPr>
      <w:widowControl w:val="0"/>
      <w:spacing w:after="0" w:line="256" w:lineRule="exact"/>
      <w:ind w:hanging="533"/>
      <w:jc w:val="both"/>
    </w:pPr>
    <w:rPr>
      <w:sz w:val="24"/>
      <w:szCs w:val="24"/>
    </w:rPr>
  </w:style>
  <w:style w:type="paragraph" w:customStyle="1" w:styleId="Style2">
    <w:name w:val="Style2"/>
    <w:basedOn w:val="Normlny"/>
    <w:qFormat/>
    <w:rsid w:val="00A208B1"/>
    <w:pPr>
      <w:widowControl w:val="0"/>
      <w:spacing w:after="0" w:line="259" w:lineRule="exact"/>
      <w:jc w:val="center"/>
    </w:pPr>
    <w:rPr>
      <w:sz w:val="24"/>
      <w:szCs w:val="24"/>
    </w:rPr>
  </w:style>
  <w:style w:type="paragraph" w:customStyle="1" w:styleId="msonormalcxspmiddle">
    <w:name w:val="msonormalcxspmiddle"/>
    <w:basedOn w:val="Normlny"/>
    <w:qFormat/>
    <w:rsid w:val="00A208B1"/>
    <w:pPr>
      <w:spacing w:beforeAutospacing="1" w:afterAutospacing="1" w:line="240" w:lineRule="auto"/>
    </w:pPr>
    <w:rPr>
      <w:rFonts w:ascii="Times New Roman" w:hAnsi="Times New Roman"/>
      <w:sz w:val="24"/>
      <w:szCs w:val="24"/>
    </w:rPr>
  </w:style>
  <w:style w:type="paragraph" w:customStyle="1" w:styleId="BodyText21">
    <w:name w:val="Body Text 21"/>
    <w:basedOn w:val="Normlny"/>
    <w:qFormat/>
    <w:rsid w:val="00A208B1"/>
    <w:pPr>
      <w:widowControl w:val="0"/>
      <w:spacing w:after="0" w:line="240" w:lineRule="auto"/>
      <w:ind w:left="567" w:hanging="567"/>
      <w:jc w:val="both"/>
    </w:pPr>
    <w:rPr>
      <w:rFonts w:ascii="Times New Roman" w:hAnsi="Times New Roman"/>
      <w:sz w:val="24"/>
      <w:szCs w:val="20"/>
      <w:lang w:eastAsia="cs-CZ"/>
    </w:rPr>
  </w:style>
  <w:style w:type="paragraph" w:customStyle="1" w:styleId="Style10">
    <w:name w:val="Style10"/>
    <w:basedOn w:val="Normlny"/>
    <w:qFormat/>
    <w:rsid w:val="00A208B1"/>
    <w:pPr>
      <w:widowControl w:val="0"/>
      <w:spacing w:after="0" w:line="240" w:lineRule="auto"/>
    </w:pPr>
    <w:rPr>
      <w:rFonts w:ascii="Bookman Old Style" w:hAnsi="Bookman Old Style"/>
      <w:sz w:val="20"/>
      <w:szCs w:val="24"/>
      <w:lang w:val="cs-CZ" w:eastAsia="cs-CZ"/>
    </w:rPr>
  </w:style>
  <w:style w:type="paragraph" w:customStyle="1" w:styleId="Style12">
    <w:name w:val="Style12"/>
    <w:basedOn w:val="Normlny"/>
    <w:qFormat/>
    <w:rsid w:val="00A208B1"/>
    <w:pPr>
      <w:widowControl w:val="0"/>
      <w:spacing w:after="0" w:line="221" w:lineRule="atLeast"/>
      <w:jc w:val="both"/>
    </w:pPr>
    <w:rPr>
      <w:rFonts w:ascii="Bookman Old Style" w:hAnsi="Bookman Old Style"/>
      <w:sz w:val="20"/>
      <w:szCs w:val="24"/>
      <w:lang w:val="cs-CZ" w:eastAsia="cs-CZ"/>
    </w:rPr>
  </w:style>
  <w:style w:type="paragraph" w:customStyle="1" w:styleId="Style75">
    <w:name w:val="Style75"/>
    <w:basedOn w:val="Normlny"/>
    <w:qFormat/>
    <w:rsid w:val="00A208B1"/>
    <w:pPr>
      <w:widowControl w:val="0"/>
      <w:spacing w:after="0" w:line="240" w:lineRule="auto"/>
    </w:pPr>
    <w:rPr>
      <w:rFonts w:ascii="Bookman Old Style" w:hAnsi="Bookman Old Style"/>
      <w:sz w:val="20"/>
      <w:szCs w:val="24"/>
      <w:lang w:val="cs-CZ" w:eastAsia="cs-CZ"/>
    </w:rPr>
  </w:style>
  <w:style w:type="character" w:styleId="Odkaznakomentr">
    <w:name w:val="annotation reference"/>
    <w:basedOn w:val="Predvolenpsmoodseku"/>
    <w:uiPriority w:val="99"/>
    <w:semiHidden/>
    <w:unhideWhenUsed/>
    <w:rsid w:val="00A208B1"/>
    <w:rPr>
      <w:sz w:val="16"/>
      <w:szCs w:val="16"/>
    </w:rPr>
  </w:style>
  <w:style w:type="paragraph" w:styleId="Textkomentra">
    <w:name w:val="annotation text"/>
    <w:basedOn w:val="Normlny"/>
    <w:link w:val="TextkomentraChar"/>
    <w:uiPriority w:val="99"/>
    <w:semiHidden/>
    <w:unhideWhenUsed/>
    <w:rsid w:val="00A208B1"/>
    <w:pPr>
      <w:spacing w:line="240" w:lineRule="auto"/>
    </w:pPr>
    <w:rPr>
      <w:sz w:val="20"/>
      <w:szCs w:val="20"/>
    </w:rPr>
  </w:style>
  <w:style w:type="character" w:customStyle="1" w:styleId="TextkomentraChar">
    <w:name w:val="Text komentára Char"/>
    <w:basedOn w:val="Predvolenpsmoodseku"/>
    <w:link w:val="Textkomentra"/>
    <w:uiPriority w:val="99"/>
    <w:semiHidden/>
    <w:rsid w:val="00A208B1"/>
    <w:rPr>
      <w:rFonts w:eastAsia="Times New Roman" w:cs="Times New Roman"/>
      <w:sz w:val="20"/>
      <w:szCs w:val="20"/>
      <w:lang w:eastAsia="sk-SK"/>
    </w:rPr>
  </w:style>
  <w:style w:type="paragraph" w:styleId="Textbubliny">
    <w:name w:val="Balloon Text"/>
    <w:basedOn w:val="Normlny"/>
    <w:link w:val="TextbublinyChar"/>
    <w:uiPriority w:val="99"/>
    <w:semiHidden/>
    <w:unhideWhenUsed/>
    <w:rsid w:val="00A208B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208B1"/>
    <w:rPr>
      <w:rFonts w:ascii="Tahoma" w:eastAsia="Times New Roman" w:hAnsi="Tahoma" w:cs="Tahoma"/>
      <w:sz w:val="16"/>
      <w:szCs w:val="16"/>
      <w:lang w:eastAsia="sk-SK"/>
    </w:rPr>
  </w:style>
  <w:style w:type="paragraph" w:styleId="Predmetkomentra">
    <w:name w:val="annotation subject"/>
    <w:basedOn w:val="Textkomentra"/>
    <w:next w:val="Textkomentra"/>
    <w:link w:val="PredmetkomentraChar"/>
    <w:uiPriority w:val="99"/>
    <w:semiHidden/>
    <w:unhideWhenUsed/>
    <w:rsid w:val="006E52A2"/>
    <w:rPr>
      <w:b/>
      <w:bCs/>
    </w:rPr>
  </w:style>
  <w:style w:type="character" w:customStyle="1" w:styleId="PredmetkomentraChar">
    <w:name w:val="Predmet komentára Char"/>
    <w:basedOn w:val="TextkomentraChar"/>
    <w:link w:val="Predmetkomentra"/>
    <w:uiPriority w:val="99"/>
    <w:semiHidden/>
    <w:rsid w:val="006E52A2"/>
    <w:rPr>
      <w:rFonts w:eastAsia="Times New Roman" w:cs="Times New Roman"/>
      <w:b/>
      <w:bCs/>
      <w:sz w:val="20"/>
      <w:szCs w:val="20"/>
      <w:lang w:eastAsia="sk-SK"/>
    </w:rPr>
  </w:style>
  <w:style w:type="character" w:styleId="Hypertextovprepojenie">
    <w:name w:val="Hyperlink"/>
    <w:basedOn w:val="Predvolenpsmoodseku"/>
    <w:uiPriority w:val="99"/>
    <w:unhideWhenUsed/>
    <w:rsid w:val="00CD142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208B1"/>
    <w:rPr>
      <w:rFonts w:eastAsia="Times New Roman" w:cs="Times New Roman"/>
      <w:lang w:eastAsia="sk-SK"/>
    </w:rPr>
  </w:style>
  <w:style w:type="paragraph" w:styleId="Nadpis1">
    <w:name w:val="heading 1"/>
    <w:basedOn w:val="Normlny"/>
    <w:next w:val="Normlny"/>
    <w:link w:val="Nadpis1Char"/>
    <w:qFormat/>
    <w:rsid w:val="00A208B1"/>
    <w:pPr>
      <w:keepNext/>
      <w:spacing w:after="0" w:line="360" w:lineRule="auto"/>
      <w:jc w:val="center"/>
      <w:outlineLvl w:val="0"/>
    </w:pPr>
    <w:rPr>
      <w:rFonts w:ascii="Arial" w:hAnsi="Arial"/>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qFormat/>
    <w:rsid w:val="00A208B1"/>
    <w:rPr>
      <w:rFonts w:ascii="Arial" w:eastAsia="Times New Roman" w:hAnsi="Arial" w:cs="Times New Roman"/>
      <w:sz w:val="24"/>
      <w:szCs w:val="20"/>
      <w:lang w:eastAsia="cs-CZ"/>
    </w:rPr>
  </w:style>
  <w:style w:type="character" w:customStyle="1" w:styleId="ZkladntextChar">
    <w:name w:val="Základný text Char"/>
    <w:basedOn w:val="Predvolenpsmoodseku"/>
    <w:link w:val="Zkladntext"/>
    <w:qFormat/>
    <w:rsid w:val="00A208B1"/>
    <w:rPr>
      <w:rFonts w:ascii="Times New Roman" w:eastAsia="Times New Roman" w:hAnsi="Times New Roman" w:cs="Times New Roman"/>
      <w:sz w:val="24"/>
      <w:szCs w:val="20"/>
      <w:lang w:eastAsia="sk-SK"/>
    </w:rPr>
  </w:style>
  <w:style w:type="character" w:customStyle="1" w:styleId="ObyajntextChar">
    <w:name w:val="Obyčajný text Char"/>
    <w:basedOn w:val="Predvolenpsmoodseku"/>
    <w:link w:val="Obyajntext"/>
    <w:qFormat/>
    <w:rsid w:val="00A208B1"/>
    <w:rPr>
      <w:rFonts w:ascii="Courier New" w:eastAsia="Times New Roman" w:hAnsi="Courier New" w:cs="Times New Roman"/>
      <w:sz w:val="20"/>
      <w:szCs w:val="20"/>
      <w:lang w:eastAsia="sk-SK"/>
    </w:rPr>
  </w:style>
  <w:style w:type="character" w:customStyle="1" w:styleId="FontStyle15">
    <w:name w:val="Font Style15"/>
    <w:qFormat/>
    <w:rsid w:val="00A208B1"/>
    <w:rPr>
      <w:rFonts w:ascii="Calibri" w:hAnsi="Calibri" w:cs="Calibri"/>
      <w:color w:val="000000"/>
      <w:sz w:val="20"/>
      <w:szCs w:val="20"/>
    </w:rPr>
  </w:style>
  <w:style w:type="character" w:customStyle="1" w:styleId="FontStyle13">
    <w:name w:val="Font Style13"/>
    <w:qFormat/>
    <w:rsid w:val="00A208B1"/>
    <w:rPr>
      <w:rFonts w:ascii="Calibri" w:hAnsi="Calibri" w:cs="Calibri"/>
      <w:color w:val="000000"/>
      <w:sz w:val="24"/>
      <w:szCs w:val="24"/>
    </w:rPr>
  </w:style>
  <w:style w:type="character" w:customStyle="1" w:styleId="ra">
    <w:name w:val="ra"/>
    <w:basedOn w:val="Predvolenpsmoodseku"/>
    <w:qFormat/>
    <w:rsid w:val="00A208B1"/>
  </w:style>
  <w:style w:type="character" w:customStyle="1" w:styleId="FontStyle97">
    <w:name w:val="Font Style97"/>
    <w:qFormat/>
    <w:rsid w:val="00A208B1"/>
    <w:rPr>
      <w:rFonts w:ascii="Arial" w:hAnsi="Arial" w:cs="Arial"/>
      <w:sz w:val="18"/>
      <w:szCs w:val="18"/>
    </w:rPr>
  </w:style>
  <w:style w:type="character" w:customStyle="1" w:styleId="FontStyle122">
    <w:name w:val="Font Style122"/>
    <w:qFormat/>
    <w:rsid w:val="00A208B1"/>
    <w:rPr>
      <w:rFonts w:ascii="Arial" w:hAnsi="Arial" w:cs="Arial"/>
      <w:sz w:val="18"/>
      <w:szCs w:val="18"/>
    </w:rPr>
  </w:style>
  <w:style w:type="character" w:customStyle="1" w:styleId="FontStyle114">
    <w:name w:val="Font Style114"/>
    <w:qFormat/>
    <w:rsid w:val="00A208B1"/>
    <w:rPr>
      <w:rFonts w:ascii="Arial Unicode MS" w:eastAsia="Arial Unicode MS" w:hAnsi="Arial Unicode MS" w:cs="Arial Unicode MS"/>
      <w:i/>
      <w:iCs/>
      <w:spacing w:val="20"/>
      <w:sz w:val="34"/>
      <w:szCs w:val="34"/>
    </w:rPr>
  </w:style>
  <w:style w:type="character" w:customStyle="1" w:styleId="Internetovodkaz">
    <w:name w:val="Internetový odkaz"/>
    <w:basedOn w:val="Predvolenpsmoodseku"/>
    <w:uiPriority w:val="99"/>
    <w:unhideWhenUsed/>
    <w:rsid w:val="00A208B1"/>
    <w:rPr>
      <w:color w:val="0000FF" w:themeColor="hyperlink"/>
      <w:u w:val="single"/>
    </w:rPr>
  </w:style>
  <w:style w:type="paragraph" w:styleId="Zkladntext">
    <w:name w:val="Body Text"/>
    <w:basedOn w:val="Normlny"/>
    <w:link w:val="ZkladntextChar"/>
    <w:rsid w:val="00A208B1"/>
    <w:pPr>
      <w:spacing w:after="0" w:line="360" w:lineRule="auto"/>
      <w:jc w:val="both"/>
    </w:pPr>
    <w:rPr>
      <w:rFonts w:ascii="Times New Roman" w:hAnsi="Times New Roman"/>
      <w:sz w:val="24"/>
      <w:szCs w:val="20"/>
    </w:rPr>
  </w:style>
  <w:style w:type="character" w:customStyle="1" w:styleId="ZkladntextChar1">
    <w:name w:val="Základný text Char1"/>
    <w:basedOn w:val="Predvolenpsmoodseku"/>
    <w:uiPriority w:val="99"/>
    <w:semiHidden/>
    <w:rsid w:val="00A208B1"/>
    <w:rPr>
      <w:rFonts w:eastAsia="Times New Roman" w:cs="Times New Roman"/>
      <w:lang w:eastAsia="sk-SK"/>
    </w:rPr>
  </w:style>
  <w:style w:type="paragraph" w:styleId="Obyajntext">
    <w:name w:val="Plain Text"/>
    <w:basedOn w:val="Normlny"/>
    <w:link w:val="ObyajntextChar"/>
    <w:qFormat/>
    <w:rsid w:val="00A208B1"/>
    <w:pPr>
      <w:spacing w:after="0" w:line="240" w:lineRule="auto"/>
    </w:pPr>
    <w:rPr>
      <w:rFonts w:ascii="Courier New" w:hAnsi="Courier New"/>
      <w:sz w:val="20"/>
      <w:szCs w:val="20"/>
    </w:rPr>
  </w:style>
  <w:style w:type="character" w:customStyle="1" w:styleId="ObyajntextChar1">
    <w:name w:val="Obyčajný text Char1"/>
    <w:basedOn w:val="Predvolenpsmoodseku"/>
    <w:uiPriority w:val="99"/>
    <w:semiHidden/>
    <w:rsid w:val="00A208B1"/>
    <w:rPr>
      <w:rFonts w:ascii="Consolas" w:eastAsia="Times New Roman" w:hAnsi="Consolas" w:cs="Times New Roman"/>
      <w:sz w:val="21"/>
      <w:szCs w:val="21"/>
      <w:lang w:eastAsia="sk-SK"/>
    </w:rPr>
  </w:style>
  <w:style w:type="paragraph" w:styleId="Odsekzoznamu">
    <w:name w:val="List Paragraph"/>
    <w:basedOn w:val="Normlny"/>
    <w:uiPriority w:val="99"/>
    <w:qFormat/>
    <w:rsid w:val="00A208B1"/>
    <w:pPr>
      <w:spacing w:after="0" w:line="240" w:lineRule="auto"/>
      <w:ind w:left="720"/>
      <w:contextualSpacing/>
    </w:pPr>
    <w:rPr>
      <w:rFonts w:eastAsia="Calibri"/>
      <w:lang w:eastAsia="en-US"/>
    </w:rPr>
  </w:style>
  <w:style w:type="paragraph" w:customStyle="1" w:styleId="Normlny1">
    <w:name w:val="Normálny1"/>
    <w:basedOn w:val="Normlny"/>
    <w:qFormat/>
    <w:rsid w:val="00A208B1"/>
    <w:pPr>
      <w:widowControl w:val="0"/>
      <w:suppressAutoHyphens/>
      <w:spacing w:after="0" w:line="216" w:lineRule="auto"/>
      <w:jc w:val="both"/>
    </w:pPr>
    <w:rPr>
      <w:rFonts w:ascii="Times New Roman" w:hAnsi="Times New Roman"/>
      <w:sz w:val="20"/>
      <w:szCs w:val="20"/>
    </w:rPr>
  </w:style>
  <w:style w:type="paragraph" w:customStyle="1" w:styleId="Zkladntext21">
    <w:name w:val="Základný text 21"/>
    <w:basedOn w:val="Normlny"/>
    <w:qFormat/>
    <w:rsid w:val="00A208B1"/>
    <w:pPr>
      <w:widowControl w:val="0"/>
      <w:spacing w:after="0" w:line="240" w:lineRule="auto"/>
      <w:ind w:left="567" w:hanging="567"/>
      <w:jc w:val="both"/>
    </w:pPr>
    <w:rPr>
      <w:rFonts w:ascii="Times New Roman" w:hAnsi="Times New Roman"/>
      <w:sz w:val="24"/>
      <w:szCs w:val="20"/>
      <w:lang w:eastAsia="cs-CZ"/>
    </w:rPr>
  </w:style>
  <w:style w:type="paragraph" w:styleId="Bezriadkovania">
    <w:name w:val="No Spacing"/>
    <w:qFormat/>
    <w:rsid w:val="00A208B1"/>
    <w:pPr>
      <w:spacing w:after="0" w:line="240" w:lineRule="auto"/>
    </w:pPr>
    <w:rPr>
      <w:rFonts w:ascii="Times New Roman" w:eastAsia="Times New Roman" w:hAnsi="Times New Roman" w:cs="Times New Roman"/>
      <w:sz w:val="20"/>
      <w:szCs w:val="20"/>
      <w:lang w:eastAsia="cs-CZ"/>
    </w:rPr>
  </w:style>
  <w:style w:type="paragraph" w:customStyle="1" w:styleId="Style9">
    <w:name w:val="Style9"/>
    <w:basedOn w:val="Normlny"/>
    <w:qFormat/>
    <w:rsid w:val="00A208B1"/>
    <w:pPr>
      <w:widowControl w:val="0"/>
      <w:spacing w:after="0" w:line="256" w:lineRule="exact"/>
      <w:ind w:hanging="533"/>
      <w:jc w:val="both"/>
    </w:pPr>
    <w:rPr>
      <w:sz w:val="24"/>
      <w:szCs w:val="24"/>
    </w:rPr>
  </w:style>
  <w:style w:type="paragraph" w:customStyle="1" w:styleId="Style2">
    <w:name w:val="Style2"/>
    <w:basedOn w:val="Normlny"/>
    <w:qFormat/>
    <w:rsid w:val="00A208B1"/>
    <w:pPr>
      <w:widowControl w:val="0"/>
      <w:spacing w:after="0" w:line="259" w:lineRule="exact"/>
      <w:jc w:val="center"/>
    </w:pPr>
    <w:rPr>
      <w:sz w:val="24"/>
      <w:szCs w:val="24"/>
    </w:rPr>
  </w:style>
  <w:style w:type="paragraph" w:customStyle="1" w:styleId="msonormalcxspmiddle">
    <w:name w:val="msonormalcxspmiddle"/>
    <w:basedOn w:val="Normlny"/>
    <w:qFormat/>
    <w:rsid w:val="00A208B1"/>
    <w:pPr>
      <w:spacing w:beforeAutospacing="1" w:afterAutospacing="1" w:line="240" w:lineRule="auto"/>
    </w:pPr>
    <w:rPr>
      <w:rFonts w:ascii="Times New Roman" w:hAnsi="Times New Roman"/>
      <w:sz w:val="24"/>
      <w:szCs w:val="24"/>
    </w:rPr>
  </w:style>
  <w:style w:type="paragraph" w:customStyle="1" w:styleId="BodyText21">
    <w:name w:val="Body Text 21"/>
    <w:basedOn w:val="Normlny"/>
    <w:qFormat/>
    <w:rsid w:val="00A208B1"/>
    <w:pPr>
      <w:widowControl w:val="0"/>
      <w:spacing w:after="0" w:line="240" w:lineRule="auto"/>
      <w:ind w:left="567" w:hanging="567"/>
      <w:jc w:val="both"/>
    </w:pPr>
    <w:rPr>
      <w:rFonts w:ascii="Times New Roman" w:hAnsi="Times New Roman"/>
      <w:sz w:val="24"/>
      <w:szCs w:val="20"/>
      <w:lang w:eastAsia="cs-CZ"/>
    </w:rPr>
  </w:style>
  <w:style w:type="paragraph" w:customStyle="1" w:styleId="Style10">
    <w:name w:val="Style10"/>
    <w:basedOn w:val="Normlny"/>
    <w:qFormat/>
    <w:rsid w:val="00A208B1"/>
    <w:pPr>
      <w:widowControl w:val="0"/>
      <w:spacing w:after="0" w:line="240" w:lineRule="auto"/>
    </w:pPr>
    <w:rPr>
      <w:rFonts w:ascii="Bookman Old Style" w:hAnsi="Bookman Old Style"/>
      <w:sz w:val="20"/>
      <w:szCs w:val="24"/>
      <w:lang w:val="cs-CZ" w:eastAsia="cs-CZ"/>
    </w:rPr>
  </w:style>
  <w:style w:type="paragraph" w:customStyle="1" w:styleId="Style12">
    <w:name w:val="Style12"/>
    <w:basedOn w:val="Normlny"/>
    <w:qFormat/>
    <w:rsid w:val="00A208B1"/>
    <w:pPr>
      <w:widowControl w:val="0"/>
      <w:spacing w:after="0" w:line="221" w:lineRule="atLeast"/>
      <w:jc w:val="both"/>
    </w:pPr>
    <w:rPr>
      <w:rFonts w:ascii="Bookman Old Style" w:hAnsi="Bookman Old Style"/>
      <w:sz w:val="20"/>
      <w:szCs w:val="24"/>
      <w:lang w:val="cs-CZ" w:eastAsia="cs-CZ"/>
    </w:rPr>
  </w:style>
  <w:style w:type="paragraph" w:customStyle="1" w:styleId="Style75">
    <w:name w:val="Style75"/>
    <w:basedOn w:val="Normlny"/>
    <w:qFormat/>
    <w:rsid w:val="00A208B1"/>
    <w:pPr>
      <w:widowControl w:val="0"/>
      <w:spacing w:after="0" w:line="240" w:lineRule="auto"/>
    </w:pPr>
    <w:rPr>
      <w:rFonts w:ascii="Bookman Old Style" w:hAnsi="Bookman Old Style"/>
      <w:sz w:val="20"/>
      <w:szCs w:val="24"/>
      <w:lang w:val="cs-CZ" w:eastAsia="cs-CZ"/>
    </w:rPr>
  </w:style>
  <w:style w:type="character" w:styleId="Odkaznakomentr">
    <w:name w:val="annotation reference"/>
    <w:basedOn w:val="Predvolenpsmoodseku"/>
    <w:uiPriority w:val="99"/>
    <w:semiHidden/>
    <w:unhideWhenUsed/>
    <w:rsid w:val="00A208B1"/>
    <w:rPr>
      <w:sz w:val="16"/>
      <w:szCs w:val="16"/>
    </w:rPr>
  </w:style>
  <w:style w:type="paragraph" w:styleId="Textkomentra">
    <w:name w:val="annotation text"/>
    <w:basedOn w:val="Normlny"/>
    <w:link w:val="TextkomentraChar"/>
    <w:uiPriority w:val="99"/>
    <w:semiHidden/>
    <w:unhideWhenUsed/>
    <w:rsid w:val="00A208B1"/>
    <w:pPr>
      <w:spacing w:line="240" w:lineRule="auto"/>
    </w:pPr>
    <w:rPr>
      <w:sz w:val="20"/>
      <w:szCs w:val="20"/>
    </w:rPr>
  </w:style>
  <w:style w:type="character" w:customStyle="1" w:styleId="TextkomentraChar">
    <w:name w:val="Text komentára Char"/>
    <w:basedOn w:val="Predvolenpsmoodseku"/>
    <w:link w:val="Textkomentra"/>
    <w:uiPriority w:val="99"/>
    <w:semiHidden/>
    <w:rsid w:val="00A208B1"/>
    <w:rPr>
      <w:rFonts w:eastAsia="Times New Roman" w:cs="Times New Roman"/>
      <w:sz w:val="20"/>
      <w:szCs w:val="20"/>
      <w:lang w:eastAsia="sk-SK"/>
    </w:rPr>
  </w:style>
  <w:style w:type="paragraph" w:styleId="Textbubliny">
    <w:name w:val="Balloon Text"/>
    <w:basedOn w:val="Normlny"/>
    <w:link w:val="TextbublinyChar"/>
    <w:uiPriority w:val="99"/>
    <w:semiHidden/>
    <w:unhideWhenUsed/>
    <w:rsid w:val="00A208B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208B1"/>
    <w:rPr>
      <w:rFonts w:ascii="Tahoma" w:eastAsia="Times New Roman" w:hAnsi="Tahoma" w:cs="Tahoma"/>
      <w:sz w:val="16"/>
      <w:szCs w:val="16"/>
      <w:lang w:eastAsia="sk-SK"/>
    </w:rPr>
  </w:style>
  <w:style w:type="paragraph" w:styleId="Predmetkomentra">
    <w:name w:val="annotation subject"/>
    <w:basedOn w:val="Textkomentra"/>
    <w:next w:val="Textkomentra"/>
    <w:link w:val="PredmetkomentraChar"/>
    <w:uiPriority w:val="99"/>
    <w:semiHidden/>
    <w:unhideWhenUsed/>
    <w:rsid w:val="006E52A2"/>
    <w:rPr>
      <w:b/>
      <w:bCs/>
    </w:rPr>
  </w:style>
  <w:style w:type="character" w:customStyle="1" w:styleId="PredmetkomentraChar">
    <w:name w:val="Predmet komentára Char"/>
    <w:basedOn w:val="TextkomentraChar"/>
    <w:link w:val="Predmetkomentra"/>
    <w:uiPriority w:val="99"/>
    <w:semiHidden/>
    <w:rsid w:val="006E52A2"/>
    <w:rPr>
      <w:rFonts w:eastAsia="Times New Roman" w:cs="Times New Roman"/>
      <w:b/>
      <w:bCs/>
      <w:sz w:val="20"/>
      <w:szCs w:val="20"/>
      <w:lang w:eastAsia="sk-SK"/>
    </w:rPr>
  </w:style>
  <w:style w:type="character" w:styleId="Hypertextovprepojenie">
    <w:name w:val="Hyperlink"/>
    <w:basedOn w:val="Predvolenpsmoodseku"/>
    <w:uiPriority w:val="99"/>
    <w:unhideWhenUsed/>
    <w:rsid w:val="00CD142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abriel.viszlay@vucke.s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2950</Words>
  <Characters>16817</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Harach</cp:lastModifiedBy>
  <cp:revision>4</cp:revision>
  <dcterms:created xsi:type="dcterms:W3CDTF">2021-06-15T06:25:00Z</dcterms:created>
  <dcterms:modified xsi:type="dcterms:W3CDTF">2021-06-15T08:06:00Z</dcterms:modified>
</cp:coreProperties>
</file>