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00BA" w:rsidRPr="003F0A54" w:rsidRDefault="00D800BA" w:rsidP="00D800BA">
      <w:pPr>
        <w:pStyle w:val="Obyajntext"/>
        <w:jc w:val="center"/>
        <w:rPr>
          <w:rFonts w:ascii="Times New Roman" w:hAnsi="Times New Roman"/>
          <w:b/>
          <w:sz w:val="28"/>
          <w:szCs w:val="28"/>
        </w:rPr>
      </w:pPr>
      <w:r w:rsidRPr="003F0A54">
        <w:rPr>
          <w:rFonts w:ascii="Times New Roman" w:hAnsi="Times New Roman"/>
          <w:b/>
          <w:sz w:val="28"/>
          <w:szCs w:val="28"/>
        </w:rPr>
        <w:t>RÁMCOVÁ ZMLUVA  O POSKYTOVANÍ SLUŽIEB</w:t>
      </w:r>
    </w:p>
    <w:p w:rsidR="00D800BA" w:rsidRPr="003F0A54" w:rsidRDefault="00D800BA" w:rsidP="00D800BA">
      <w:pPr>
        <w:pStyle w:val="Obyajntext"/>
        <w:spacing w:after="60"/>
        <w:jc w:val="center"/>
        <w:rPr>
          <w:rFonts w:ascii="Times New Roman" w:hAnsi="Times New Roman"/>
          <w:b/>
          <w:sz w:val="28"/>
          <w:szCs w:val="28"/>
        </w:rPr>
      </w:pPr>
      <w:r w:rsidRPr="003F0A54">
        <w:rPr>
          <w:rFonts w:ascii="Times New Roman" w:hAnsi="Times New Roman"/>
          <w:b/>
          <w:sz w:val="28"/>
          <w:szCs w:val="28"/>
        </w:rPr>
        <w:t>č.  .....................</w:t>
      </w:r>
    </w:p>
    <w:p w:rsidR="00D800BA" w:rsidRPr="003F0A54" w:rsidRDefault="00D800BA" w:rsidP="00D800BA">
      <w:pPr>
        <w:spacing w:after="0" w:line="240" w:lineRule="auto"/>
        <w:jc w:val="center"/>
        <w:rPr>
          <w:rFonts w:ascii="Times New Roman" w:hAnsi="Times New Roman"/>
          <w:i/>
          <w:sz w:val="24"/>
          <w:szCs w:val="24"/>
        </w:rPr>
      </w:pPr>
      <w:r w:rsidRPr="003F0A54">
        <w:rPr>
          <w:rFonts w:ascii="Times New Roman" w:hAnsi="Times New Roman"/>
          <w:i/>
          <w:sz w:val="24"/>
          <w:szCs w:val="24"/>
        </w:rPr>
        <w:t xml:space="preserve">uzavretá v zmysle </w:t>
      </w:r>
      <w:proofErr w:type="spellStart"/>
      <w:r w:rsidRPr="003F0A54">
        <w:rPr>
          <w:rFonts w:ascii="Times New Roman" w:hAnsi="Times New Roman"/>
          <w:i/>
          <w:sz w:val="24"/>
          <w:szCs w:val="24"/>
        </w:rPr>
        <w:t>ust</w:t>
      </w:r>
      <w:proofErr w:type="spellEnd"/>
      <w:r w:rsidRPr="003F0A54">
        <w:rPr>
          <w:rFonts w:ascii="Times New Roman" w:hAnsi="Times New Roman"/>
          <w:i/>
          <w:sz w:val="24"/>
          <w:szCs w:val="24"/>
        </w:rPr>
        <w:t>. § 269 ods. 2 zákona č. 513/1991 Zb. Obchodný zákonník v znení neskorších predpisov</w:t>
      </w:r>
    </w:p>
    <w:p w:rsidR="00D800BA" w:rsidRPr="003F0A54" w:rsidRDefault="00D800BA" w:rsidP="00D800BA">
      <w:pPr>
        <w:spacing w:after="0" w:line="240" w:lineRule="auto"/>
        <w:jc w:val="center"/>
        <w:rPr>
          <w:rFonts w:ascii="Times New Roman" w:hAnsi="Times New Roman"/>
          <w:i/>
          <w:sz w:val="24"/>
          <w:szCs w:val="24"/>
        </w:rPr>
      </w:pPr>
      <w:r w:rsidRPr="003F0A54">
        <w:rPr>
          <w:rFonts w:ascii="Times New Roman" w:hAnsi="Times New Roman"/>
          <w:i/>
          <w:sz w:val="24"/>
          <w:szCs w:val="24"/>
        </w:rPr>
        <w:t>(ďalej len „zmluva“)</w:t>
      </w:r>
    </w:p>
    <w:p w:rsidR="00D800BA" w:rsidRPr="003F0A54" w:rsidRDefault="00D800BA" w:rsidP="00D800BA">
      <w:pPr>
        <w:spacing w:after="0" w:line="240" w:lineRule="auto"/>
        <w:rPr>
          <w:rFonts w:ascii="Times New Roman" w:hAnsi="Times New Roman"/>
          <w:b/>
          <w:sz w:val="12"/>
          <w:szCs w:val="12"/>
        </w:rPr>
      </w:pPr>
    </w:p>
    <w:p w:rsidR="00D800BA" w:rsidRPr="003F0A54" w:rsidRDefault="00D800BA" w:rsidP="00D800BA">
      <w:pPr>
        <w:spacing w:after="0" w:line="240" w:lineRule="auto"/>
        <w:rPr>
          <w:rFonts w:ascii="Times New Roman" w:hAnsi="Times New Roman"/>
          <w:b/>
          <w:sz w:val="12"/>
          <w:szCs w:val="12"/>
        </w:rPr>
      </w:pPr>
    </w:p>
    <w:p w:rsidR="00D800BA" w:rsidRPr="003F0A54" w:rsidRDefault="00D800BA" w:rsidP="00D800BA">
      <w:pPr>
        <w:spacing w:after="0" w:line="240" w:lineRule="auto"/>
        <w:rPr>
          <w:rFonts w:ascii="Times New Roman" w:hAnsi="Times New Roman"/>
          <w:b/>
          <w:sz w:val="12"/>
          <w:szCs w:val="12"/>
        </w:rPr>
      </w:pPr>
    </w:p>
    <w:p w:rsidR="00D800BA" w:rsidRPr="003F0A54" w:rsidRDefault="00D800BA" w:rsidP="00D800BA">
      <w:pPr>
        <w:spacing w:after="0" w:line="240" w:lineRule="auto"/>
        <w:jc w:val="center"/>
        <w:rPr>
          <w:rFonts w:ascii="Times New Roman" w:hAnsi="Times New Roman"/>
          <w:b/>
          <w:sz w:val="24"/>
          <w:szCs w:val="24"/>
        </w:rPr>
      </w:pPr>
      <w:r w:rsidRPr="003F0A54">
        <w:rPr>
          <w:rFonts w:ascii="Times New Roman" w:hAnsi="Times New Roman"/>
          <w:b/>
          <w:sz w:val="24"/>
          <w:szCs w:val="24"/>
        </w:rPr>
        <w:t>Zmluvné strany:</w:t>
      </w:r>
    </w:p>
    <w:p w:rsidR="00D800BA" w:rsidRDefault="00D800BA" w:rsidP="00D800BA">
      <w:pPr>
        <w:spacing w:after="0" w:line="240" w:lineRule="auto"/>
        <w:jc w:val="center"/>
        <w:rPr>
          <w:rFonts w:ascii="Times New Roman" w:hAnsi="Times New Roman"/>
          <w:b/>
          <w:sz w:val="26"/>
          <w:szCs w:val="26"/>
        </w:rPr>
      </w:pPr>
    </w:p>
    <w:p w:rsidR="00D800BA" w:rsidRPr="003F0A54" w:rsidRDefault="00D800BA" w:rsidP="00D800BA">
      <w:pPr>
        <w:shd w:val="clear" w:color="auto" w:fill="FFFFFF"/>
        <w:spacing w:after="30"/>
        <w:ind w:left="360"/>
        <w:rPr>
          <w:rFonts w:ascii="Times New Roman" w:hAnsi="Times New Roman"/>
          <w:b/>
          <w:bCs/>
          <w:sz w:val="24"/>
          <w:szCs w:val="24"/>
          <w:u w:val="single"/>
        </w:rPr>
      </w:pPr>
      <w:r w:rsidRPr="003F0A54">
        <w:rPr>
          <w:rFonts w:ascii="Times New Roman" w:hAnsi="Times New Roman"/>
          <w:b/>
          <w:bCs/>
          <w:sz w:val="24"/>
          <w:szCs w:val="24"/>
          <w:u w:val="single"/>
        </w:rPr>
        <w:t>Objednávateľ:</w:t>
      </w:r>
    </w:p>
    <w:p w:rsidR="00D800BA" w:rsidRPr="003F0A54" w:rsidRDefault="00D800BA" w:rsidP="00D800BA">
      <w:pPr>
        <w:pStyle w:val="Odsekzoznamu"/>
        <w:ind w:left="0" w:firstLine="360"/>
        <w:jc w:val="both"/>
        <w:rPr>
          <w:rFonts w:ascii="Times New Roman" w:hAnsi="Times New Roman"/>
          <w:b/>
          <w:sz w:val="24"/>
          <w:szCs w:val="24"/>
        </w:rPr>
      </w:pPr>
      <w:r w:rsidRPr="003F0A54">
        <w:rPr>
          <w:rFonts w:ascii="Times New Roman" w:hAnsi="Times New Roman"/>
          <w:sz w:val="24"/>
          <w:szCs w:val="24"/>
        </w:rPr>
        <w:t>Názov:</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b/>
          <w:sz w:val="24"/>
          <w:szCs w:val="24"/>
        </w:rPr>
        <w:t>Košický samosprávny kraj</w:t>
      </w:r>
    </w:p>
    <w:p w:rsidR="00D800BA" w:rsidRPr="003F0A54" w:rsidRDefault="00D800BA" w:rsidP="00D800BA">
      <w:pPr>
        <w:pStyle w:val="Odsekzoznamu"/>
        <w:ind w:left="0" w:firstLine="360"/>
        <w:jc w:val="both"/>
        <w:rPr>
          <w:rFonts w:ascii="Times New Roman" w:hAnsi="Times New Roman"/>
          <w:sz w:val="24"/>
          <w:szCs w:val="24"/>
        </w:rPr>
      </w:pPr>
      <w:r w:rsidRPr="003F0A54">
        <w:rPr>
          <w:rFonts w:ascii="Times New Roman" w:hAnsi="Times New Roman"/>
          <w:sz w:val="24"/>
          <w:szCs w:val="24"/>
        </w:rPr>
        <w:t>Sídlo:</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Námestie Maratónu mieru 1, 042 66 Košice</w:t>
      </w:r>
    </w:p>
    <w:p w:rsidR="00D800BA" w:rsidRPr="003F0A54" w:rsidRDefault="00D800BA" w:rsidP="00D800BA">
      <w:pPr>
        <w:pStyle w:val="Odsekzoznamu"/>
        <w:ind w:left="0" w:firstLine="360"/>
        <w:jc w:val="both"/>
        <w:rPr>
          <w:rFonts w:ascii="Times New Roman" w:hAnsi="Times New Roman"/>
          <w:sz w:val="24"/>
          <w:szCs w:val="24"/>
        </w:rPr>
      </w:pPr>
      <w:r w:rsidRPr="003F0A54">
        <w:rPr>
          <w:rFonts w:ascii="Times New Roman" w:hAnsi="Times New Roman"/>
          <w:sz w:val="24"/>
          <w:szCs w:val="24"/>
        </w:rPr>
        <w:t>Štatutárny orgán:</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Ing. Rastislav Trnka, predseda samosprávneho kraja</w:t>
      </w:r>
    </w:p>
    <w:p w:rsidR="00D800BA" w:rsidRPr="003F0A54" w:rsidRDefault="00D800BA" w:rsidP="00D800BA">
      <w:pPr>
        <w:pStyle w:val="Odsekzoznamu"/>
        <w:ind w:left="0" w:firstLine="360"/>
        <w:jc w:val="both"/>
        <w:rPr>
          <w:rFonts w:ascii="Times New Roman" w:hAnsi="Times New Roman"/>
          <w:sz w:val="24"/>
          <w:szCs w:val="24"/>
        </w:rPr>
      </w:pPr>
      <w:r w:rsidRPr="003F0A54">
        <w:rPr>
          <w:rFonts w:ascii="Times New Roman" w:hAnsi="Times New Roman"/>
          <w:sz w:val="24"/>
          <w:szCs w:val="24"/>
        </w:rPr>
        <w:t>IČO:</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35541016</w:t>
      </w:r>
    </w:p>
    <w:p w:rsidR="00D800BA" w:rsidRPr="003F0A54" w:rsidRDefault="00D800BA" w:rsidP="00D800BA">
      <w:pPr>
        <w:pStyle w:val="Odsekzoznamu"/>
        <w:ind w:left="0" w:firstLine="360"/>
        <w:jc w:val="both"/>
        <w:rPr>
          <w:rFonts w:ascii="Times New Roman" w:hAnsi="Times New Roman"/>
          <w:sz w:val="24"/>
          <w:szCs w:val="24"/>
        </w:rPr>
      </w:pPr>
      <w:r w:rsidRPr="003F0A54">
        <w:rPr>
          <w:rFonts w:ascii="Times New Roman" w:hAnsi="Times New Roman"/>
          <w:sz w:val="24"/>
          <w:szCs w:val="24"/>
        </w:rPr>
        <w:t>Kontaktná osoba:</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003203E0">
        <w:rPr>
          <w:rFonts w:ascii="Times New Roman" w:hAnsi="Times New Roman"/>
          <w:sz w:val="24"/>
          <w:szCs w:val="24"/>
        </w:rPr>
        <w:t>JUDr. Anna Terezková, 0918 766 004</w:t>
      </w:r>
      <w:r w:rsidRPr="003F0A54">
        <w:rPr>
          <w:rFonts w:ascii="Times New Roman" w:hAnsi="Times New Roman"/>
          <w:sz w:val="24"/>
          <w:szCs w:val="24"/>
        </w:rPr>
        <w:t xml:space="preserve"> </w:t>
      </w:r>
    </w:p>
    <w:p w:rsidR="00D800BA" w:rsidRPr="003F0A54" w:rsidRDefault="00D800BA" w:rsidP="00D800BA">
      <w:pPr>
        <w:pStyle w:val="Odsekzoznamu"/>
        <w:ind w:left="2832" w:firstLine="708"/>
        <w:jc w:val="both"/>
        <w:rPr>
          <w:rFonts w:ascii="Times New Roman" w:hAnsi="Times New Roman"/>
          <w:sz w:val="24"/>
          <w:szCs w:val="24"/>
        </w:rPr>
      </w:pPr>
      <w:r w:rsidRPr="003F0A54">
        <w:rPr>
          <w:rFonts w:ascii="Times New Roman" w:hAnsi="Times New Roman"/>
          <w:sz w:val="24"/>
          <w:szCs w:val="24"/>
        </w:rPr>
        <w:t xml:space="preserve">e-mail: </w:t>
      </w:r>
      <w:r w:rsidR="003203E0">
        <w:rPr>
          <w:rFonts w:ascii="Times New Roman" w:hAnsi="Times New Roman"/>
          <w:sz w:val="24"/>
          <w:szCs w:val="24"/>
        </w:rPr>
        <w:t>anna.terezkova</w:t>
      </w:r>
      <w:r w:rsidRPr="003F0A54">
        <w:rPr>
          <w:rFonts w:ascii="Times New Roman" w:hAnsi="Times New Roman"/>
          <w:sz w:val="24"/>
          <w:szCs w:val="24"/>
        </w:rPr>
        <w:t>@vucke.sk</w:t>
      </w:r>
    </w:p>
    <w:p w:rsidR="00D800BA" w:rsidRPr="003F0A54" w:rsidRDefault="00D800BA" w:rsidP="00D800BA">
      <w:pPr>
        <w:pStyle w:val="BodyText21"/>
        <w:tabs>
          <w:tab w:val="left" w:pos="0"/>
        </w:tabs>
        <w:ind w:left="284" w:hanging="284"/>
        <w:rPr>
          <w:szCs w:val="24"/>
        </w:rPr>
      </w:pPr>
      <w:r w:rsidRPr="003F0A54">
        <w:rPr>
          <w:szCs w:val="24"/>
        </w:rPr>
        <w:tab/>
        <w:t xml:space="preserve"> Bankové spojenie: </w:t>
      </w:r>
      <w:r w:rsidRPr="003F0A54">
        <w:rPr>
          <w:szCs w:val="24"/>
        </w:rPr>
        <w:tab/>
      </w:r>
      <w:r w:rsidRPr="003F0A54">
        <w:rPr>
          <w:szCs w:val="24"/>
        </w:rPr>
        <w:tab/>
        <w:t>Štátna pokladnica</w:t>
      </w:r>
    </w:p>
    <w:p w:rsidR="00D800BA" w:rsidRPr="003F0A54" w:rsidRDefault="00D800BA" w:rsidP="00D800BA">
      <w:pPr>
        <w:pStyle w:val="BodyText21"/>
        <w:tabs>
          <w:tab w:val="left" w:pos="0"/>
        </w:tabs>
        <w:rPr>
          <w:szCs w:val="24"/>
        </w:rPr>
      </w:pPr>
      <w:r w:rsidRPr="003F0A54">
        <w:rPr>
          <w:szCs w:val="24"/>
        </w:rPr>
        <w:t xml:space="preserve">      Číslo účtu: </w:t>
      </w:r>
      <w:r w:rsidRPr="003F0A54">
        <w:rPr>
          <w:szCs w:val="24"/>
        </w:rPr>
        <w:tab/>
      </w:r>
      <w:r w:rsidRPr="003F0A54">
        <w:rPr>
          <w:szCs w:val="24"/>
        </w:rPr>
        <w:tab/>
      </w:r>
      <w:r w:rsidRPr="003F0A54">
        <w:rPr>
          <w:szCs w:val="24"/>
        </w:rPr>
        <w:tab/>
        <w:t>SK52 8180 0000 0070 0018 6505</w:t>
      </w:r>
    </w:p>
    <w:p w:rsidR="00D800BA" w:rsidRPr="003F0A54" w:rsidRDefault="00D800BA" w:rsidP="00D800BA">
      <w:pPr>
        <w:pStyle w:val="Style10"/>
        <w:widowControl/>
        <w:tabs>
          <w:tab w:val="left" w:pos="4258"/>
        </w:tabs>
        <w:rPr>
          <w:rStyle w:val="FontStyle97"/>
          <w:rFonts w:ascii="Times New Roman" w:eastAsia="Arial Unicode MS" w:hAnsi="Times New Roman" w:cs="Times New Roman"/>
          <w:i/>
          <w:sz w:val="24"/>
          <w:lang w:val="sk-SK" w:eastAsia="sk-SK"/>
        </w:rPr>
      </w:pPr>
      <w:r w:rsidRPr="003F0A54">
        <w:rPr>
          <w:rFonts w:ascii="Times New Roman" w:hAnsi="Times New Roman"/>
          <w:bCs/>
          <w:i/>
          <w:sz w:val="24"/>
          <w:lang w:val="sk-SK"/>
        </w:rPr>
        <w:t xml:space="preserve">      (ďalej len „objednávateľ“ alebo „KSK“)</w:t>
      </w:r>
    </w:p>
    <w:p w:rsidR="00D800BA" w:rsidRPr="003F0A54" w:rsidRDefault="00D800BA" w:rsidP="00D800BA">
      <w:pPr>
        <w:pStyle w:val="Bezriadkovania"/>
        <w:ind w:left="3540" w:hanging="3180"/>
        <w:rPr>
          <w:sz w:val="24"/>
          <w:szCs w:val="24"/>
        </w:rPr>
      </w:pPr>
    </w:p>
    <w:p w:rsidR="00D800BA" w:rsidRPr="003F0A54" w:rsidRDefault="00D800BA" w:rsidP="00D800BA">
      <w:pPr>
        <w:shd w:val="clear" w:color="auto" w:fill="FFFFFF"/>
        <w:spacing w:after="120" w:line="240" w:lineRule="auto"/>
        <w:ind w:left="2767" w:hanging="2404"/>
        <w:contextualSpacing/>
        <w:rPr>
          <w:rFonts w:ascii="Times New Roman" w:hAnsi="Times New Roman"/>
        </w:rPr>
      </w:pPr>
      <w:r w:rsidRPr="003F0A54">
        <w:rPr>
          <w:rFonts w:ascii="Times New Roman" w:hAnsi="Times New Roman"/>
          <w:i/>
          <w:sz w:val="24"/>
          <w:szCs w:val="24"/>
        </w:rPr>
        <w:t xml:space="preserve"> a</w:t>
      </w:r>
    </w:p>
    <w:p w:rsidR="00D800BA" w:rsidRPr="003F0A54" w:rsidRDefault="00D800BA" w:rsidP="00D800BA">
      <w:pPr>
        <w:pStyle w:val="msonormalcxspmiddle"/>
        <w:shd w:val="clear" w:color="auto" w:fill="FFFFFF"/>
        <w:spacing w:after="30" w:afterAutospacing="0"/>
        <w:ind w:firstLine="360"/>
        <w:contextualSpacing/>
        <w:jc w:val="both"/>
        <w:rPr>
          <w:b/>
          <w:u w:val="single"/>
        </w:rPr>
      </w:pPr>
      <w:r w:rsidRPr="003F0A54">
        <w:rPr>
          <w:b/>
          <w:u w:val="single"/>
        </w:rPr>
        <w:t>Poskytovateľ:</w:t>
      </w:r>
    </w:p>
    <w:p w:rsidR="00D800BA" w:rsidRDefault="00D800BA" w:rsidP="00D800BA">
      <w:pPr>
        <w:pStyle w:val="Bezriadkovania"/>
        <w:ind w:firstLine="360"/>
        <w:rPr>
          <w:rStyle w:val="ra"/>
          <w:sz w:val="24"/>
          <w:szCs w:val="24"/>
        </w:rPr>
      </w:pPr>
      <w:r w:rsidRPr="003F0A54">
        <w:rPr>
          <w:rStyle w:val="ra"/>
          <w:sz w:val="24"/>
          <w:szCs w:val="24"/>
        </w:rPr>
        <w:t xml:space="preserve">Obchodné meno: </w:t>
      </w:r>
      <w:r w:rsidRPr="003F0A54">
        <w:rPr>
          <w:rStyle w:val="ra"/>
          <w:sz w:val="24"/>
          <w:szCs w:val="24"/>
        </w:rPr>
        <w:tab/>
      </w:r>
      <w:r w:rsidRPr="003F0A54">
        <w:rPr>
          <w:rStyle w:val="ra"/>
          <w:sz w:val="24"/>
          <w:szCs w:val="24"/>
        </w:rPr>
        <w:tab/>
      </w:r>
      <w:r w:rsidRPr="003F0A54">
        <w:rPr>
          <w:rStyle w:val="ra"/>
          <w:sz w:val="24"/>
          <w:szCs w:val="24"/>
        </w:rPr>
        <w:tab/>
      </w:r>
    </w:p>
    <w:p w:rsidR="00D800BA" w:rsidRPr="003F0A54" w:rsidRDefault="00D800BA" w:rsidP="00D800BA">
      <w:pPr>
        <w:pStyle w:val="Bezriadkovania"/>
        <w:ind w:firstLine="360"/>
        <w:rPr>
          <w:sz w:val="24"/>
          <w:szCs w:val="24"/>
        </w:rPr>
      </w:pPr>
      <w:r w:rsidRPr="003F0A54">
        <w:rPr>
          <w:sz w:val="24"/>
          <w:szCs w:val="24"/>
        </w:rPr>
        <w:t xml:space="preserve">Sídlo: </w:t>
      </w:r>
      <w:r w:rsidRPr="003F0A54">
        <w:rPr>
          <w:sz w:val="24"/>
          <w:szCs w:val="24"/>
        </w:rPr>
        <w:tab/>
      </w:r>
      <w:r w:rsidRPr="003F0A54">
        <w:rPr>
          <w:sz w:val="24"/>
          <w:szCs w:val="24"/>
        </w:rPr>
        <w:tab/>
      </w:r>
      <w:r w:rsidRPr="003F0A54">
        <w:rPr>
          <w:sz w:val="24"/>
          <w:szCs w:val="24"/>
        </w:rPr>
        <w:tab/>
      </w:r>
      <w:r w:rsidRPr="003F0A54">
        <w:rPr>
          <w:sz w:val="24"/>
          <w:szCs w:val="24"/>
        </w:rPr>
        <w:tab/>
      </w:r>
    </w:p>
    <w:p w:rsidR="00D800BA" w:rsidRPr="003F0A54" w:rsidRDefault="00D800BA" w:rsidP="00D800BA">
      <w:pPr>
        <w:pStyle w:val="Bezriadkovania"/>
        <w:ind w:firstLine="360"/>
        <w:rPr>
          <w:sz w:val="24"/>
          <w:szCs w:val="24"/>
        </w:rPr>
      </w:pPr>
      <w:r w:rsidRPr="003F0A54">
        <w:rPr>
          <w:sz w:val="24"/>
          <w:szCs w:val="24"/>
        </w:rPr>
        <w:t xml:space="preserve">Štatutárny orgán: </w:t>
      </w:r>
      <w:r w:rsidRPr="003F0A54">
        <w:rPr>
          <w:sz w:val="24"/>
          <w:szCs w:val="24"/>
        </w:rPr>
        <w:tab/>
        <w:t xml:space="preserve"> </w:t>
      </w:r>
      <w:r w:rsidRPr="003F0A54">
        <w:rPr>
          <w:sz w:val="24"/>
          <w:szCs w:val="24"/>
        </w:rPr>
        <w:tab/>
      </w:r>
      <w:r w:rsidRPr="003F0A54">
        <w:rPr>
          <w:sz w:val="24"/>
          <w:szCs w:val="24"/>
        </w:rPr>
        <w:tab/>
        <w:t xml:space="preserve"> </w:t>
      </w:r>
    </w:p>
    <w:p w:rsidR="00D800BA" w:rsidRPr="003F0A54" w:rsidRDefault="00D800BA" w:rsidP="00D800BA">
      <w:pPr>
        <w:pStyle w:val="Bezriadkovania"/>
        <w:ind w:left="2832" w:firstLine="708"/>
        <w:rPr>
          <w:sz w:val="24"/>
          <w:szCs w:val="24"/>
        </w:rPr>
      </w:pPr>
    </w:p>
    <w:p w:rsidR="00D800BA" w:rsidRPr="003F0A54" w:rsidRDefault="00D800BA" w:rsidP="00D800BA">
      <w:pPr>
        <w:pStyle w:val="Bezriadkovania"/>
        <w:ind w:firstLine="360"/>
        <w:rPr>
          <w:sz w:val="24"/>
          <w:szCs w:val="24"/>
        </w:rPr>
      </w:pPr>
      <w:r w:rsidRPr="003F0A54">
        <w:rPr>
          <w:sz w:val="24"/>
          <w:szCs w:val="24"/>
        </w:rPr>
        <w:t xml:space="preserve">IČO: </w:t>
      </w:r>
      <w:r w:rsidRPr="003F0A54">
        <w:rPr>
          <w:sz w:val="24"/>
          <w:szCs w:val="24"/>
        </w:rPr>
        <w:tab/>
      </w:r>
      <w:r w:rsidRPr="003F0A54">
        <w:rPr>
          <w:sz w:val="24"/>
          <w:szCs w:val="24"/>
        </w:rPr>
        <w:tab/>
      </w:r>
      <w:r w:rsidRPr="003F0A54">
        <w:rPr>
          <w:sz w:val="24"/>
          <w:szCs w:val="24"/>
        </w:rPr>
        <w:tab/>
      </w:r>
      <w:r w:rsidRPr="003F0A54">
        <w:rPr>
          <w:sz w:val="24"/>
          <w:szCs w:val="24"/>
        </w:rPr>
        <w:tab/>
      </w:r>
      <w:r w:rsidRPr="003F0A54">
        <w:rPr>
          <w:sz w:val="24"/>
          <w:szCs w:val="24"/>
        </w:rPr>
        <w:tab/>
      </w:r>
    </w:p>
    <w:p w:rsidR="00D800BA" w:rsidRPr="003F0A54" w:rsidRDefault="00D800BA" w:rsidP="00D800BA">
      <w:pPr>
        <w:pStyle w:val="Odsekzoznamu"/>
        <w:ind w:left="0" w:firstLine="360"/>
        <w:jc w:val="both"/>
        <w:rPr>
          <w:rFonts w:ascii="Times New Roman" w:hAnsi="Times New Roman"/>
          <w:sz w:val="24"/>
          <w:szCs w:val="24"/>
        </w:rPr>
      </w:pPr>
      <w:r w:rsidRPr="003F0A54">
        <w:rPr>
          <w:rFonts w:ascii="Times New Roman" w:hAnsi="Times New Roman"/>
          <w:sz w:val="24"/>
          <w:szCs w:val="24"/>
        </w:rPr>
        <w:t>Kontaktná osoba:</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 xml:space="preserve">....................., </w:t>
      </w:r>
      <w:proofErr w:type="spellStart"/>
      <w:r w:rsidRPr="003F0A54">
        <w:rPr>
          <w:rFonts w:ascii="Times New Roman" w:hAnsi="Times New Roman"/>
          <w:sz w:val="24"/>
          <w:szCs w:val="24"/>
        </w:rPr>
        <w:t>t.č</w:t>
      </w:r>
      <w:proofErr w:type="spellEnd"/>
      <w:r w:rsidRPr="003F0A54">
        <w:rPr>
          <w:rFonts w:ascii="Times New Roman" w:hAnsi="Times New Roman"/>
          <w:sz w:val="24"/>
          <w:szCs w:val="24"/>
        </w:rPr>
        <w:t>. ................, e-mail: .......................</w:t>
      </w:r>
    </w:p>
    <w:p w:rsidR="00D800BA" w:rsidRPr="003F0A54" w:rsidRDefault="00D800BA" w:rsidP="00D800BA">
      <w:pPr>
        <w:pStyle w:val="Bezriadkovania"/>
        <w:ind w:firstLine="360"/>
        <w:rPr>
          <w:sz w:val="24"/>
          <w:szCs w:val="24"/>
        </w:rPr>
      </w:pPr>
      <w:r w:rsidRPr="003F0A54">
        <w:rPr>
          <w:sz w:val="24"/>
          <w:szCs w:val="24"/>
        </w:rPr>
        <w:t>Bankové spojenie:</w:t>
      </w:r>
      <w:r w:rsidRPr="003F0A54">
        <w:rPr>
          <w:sz w:val="24"/>
          <w:szCs w:val="24"/>
        </w:rPr>
        <w:tab/>
      </w:r>
      <w:r w:rsidRPr="003F0A54">
        <w:rPr>
          <w:sz w:val="24"/>
          <w:szCs w:val="24"/>
        </w:rPr>
        <w:tab/>
        <w:t xml:space="preserve"> .......................................</w:t>
      </w:r>
    </w:p>
    <w:p w:rsidR="00D800BA" w:rsidRPr="003F0A54" w:rsidRDefault="00D800BA" w:rsidP="00D800BA">
      <w:pPr>
        <w:pStyle w:val="Bezriadkovania"/>
        <w:ind w:firstLine="360"/>
        <w:rPr>
          <w:sz w:val="24"/>
          <w:szCs w:val="24"/>
        </w:rPr>
      </w:pPr>
      <w:r w:rsidRPr="003F0A54">
        <w:rPr>
          <w:sz w:val="24"/>
          <w:szCs w:val="24"/>
        </w:rPr>
        <w:t xml:space="preserve">Číslo účtu: </w:t>
      </w:r>
      <w:r w:rsidRPr="003F0A54">
        <w:rPr>
          <w:sz w:val="24"/>
          <w:szCs w:val="24"/>
        </w:rPr>
        <w:tab/>
      </w:r>
      <w:r w:rsidRPr="003F0A54">
        <w:rPr>
          <w:sz w:val="24"/>
          <w:szCs w:val="24"/>
        </w:rPr>
        <w:tab/>
      </w:r>
      <w:r w:rsidRPr="003F0A54">
        <w:rPr>
          <w:sz w:val="24"/>
          <w:szCs w:val="24"/>
        </w:rPr>
        <w:tab/>
        <w:t xml:space="preserve">........................ </w:t>
      </w:r>
    </w:p>
    <w:p w:rsidR="00D800BA" w:rsidRPr="003F0A54" w:rsidRDefault="00D800BA" w:rsidP="00D800BA">
      <w:pPr>
        <w:pStyle w:val="Bezriadkovania"/>
        <w:ind w:firstLine="360"/>
        <w:rPr>
          <w:sz w:val="24"/>
          <w:szCs w:val="24"/>
        </w:rPr>
      </w:pPr>
      <w:r w:rsidRPr="003F0A54">
        <w:rPr>
          <w:sz w:val="24"/>
          <w:szCs w:val="24"/>
        </w:rPr>
        <w:t xml:space="preserve">Zapísaná v Obchodnom registri </w:t>
      </w:r>
      <w:r w:rsidR="007D4EA1">
        <w:rPr>
          <w:sz w:val="24"/>
          <w:szCs w:val="24"/>
        </w:rPr>
        <w:t>.................................</w:t>
      </w:r>
      <w:r w:rsidRPr="003F0A54">
        <w:rPr>
          <w:sz w:val="24"/>
          <w:szCs w:val="24"/>
        </w:rPr>
        <w:t xml:space="preserve">, odd. </w:t>
      </w:r>
      <w:r w:rsidR="007D4EA1">
        <w:rPr>
          <w:sz w:val="24"/>
          <w:szCs w:val="24"/>
        </w:rPr>
        <w:t>..........</w:t>
      </w:r>
      <w:r w:rsidRPr="003F0A54">
        <w:rPr>
          <w:sz w:val="24"/>
          <w:szCs w:val="24"/>
        </w:rPr>
        <w:t xml:space="preserve">, </w:t>
      </w:r>
      <w:proofErr w:type="spellStart"/>
      <w:r w:rsidRPr="003F0A54">
        <w:rPr>
          <w:sz w:val="24"/>
          <w:szCs w:val="24"/>
        </w:rPr>
        <w:t>vl</w:t>
      </w:r>
      <w:proofErr w:type="spellEnd"/>
      <w:r w:rsidRPr="003F0A54">
        <w:rPr>
          <w:sz w:val="24"/>
          <w:szCs w:val="24"/>
        </w:rPr>
        <w:t xml:space="preserve">. č. </w:t>
      </w:r>
      <w:r w:rsidR="007D4EA1">
        <w:rPr>
          <w:sz w:val="24"/>
          <w:szCs w:val="24"/>
        </w:rPr>
        <w:t>.................</w:t>
      </w:r>
    </w:p>
    <w:p w:rsidR="00D800BA" w:rsidRPr="003F0A54" w:rsidRDefault="00D800BA" w:rsidP="00D800BA">
      <w:pPr>
        <w:shd w:val="clear" w:color="auto" w:fill="FFFFFF"/>
        <w:spacing w:after="0" w:line="240" w:lineRule="auto"/>
        <w:ind w:left="357"/>
        <w:rPr>
          <w:rFonts w:ascii="Times New Roman" w:hAnsi="Times New Roman"/>
          <w:i/>
          <w:sz w:val="24"/>
          <w:szCs w:val="24"/>
        </w:rPr>
      </w:pPr>
      <w:r w:rsidRPr="003F0A54">
        <w:rPr>
          <w:rFonts w:ascii="Times New Roman" w:hAnsi="Times New Roman"/>
          <w:i/>
          <w:sz w:val="24"/>
          <w:szCs w:val="24"/>
        </w:rPr>
        <w:t>(ďalej len „poskytovateľ“)</w:t>
      </w:r>
    </w:p>
    <w:p w:rsidR="00D800BA" w:rsidRPr="003F0A54" w:rsidRDefault="00D800BA" w:rsidP="00D800BA">
      <w:pPr>
        <w:widowControl w:val="0"/>
        <w:autoSpaceDE w:val="0"/>
        <w:autoSpaceDN w:val="0"/>
        <w:adjustRightInd w:val="0"/>
        <w:ind w:firstLine="357"/>
        <w:rPr>
          <w:rFonts w:ascii="Times New Roman" w:hAnsi="Times New Roman"/>
          <w:i/>
          <w:sz w:val="24"/>
          <w:szCs w:val="24"/>
        </w:rPr>
      </w:pPr>
      <w:r w:rsidRPr="003F0A54">
        <w:rPr>
          <w:rFonts w:ascii="Times New Roman" w:hAnsi="Times New Roman"/>
          <w:i/>
          <w:sz w:val="24"/>
          <w:szCs w:val="24"/>
        </w:rPr>
        <w:t>(objednávateľ a poskytovateľ ďalej spolu len „zmluvné strany“)</w:t>
      </w:r>
    </w:p>
    <w:p w:rsidR="00D800BA" w:rsidRDefault="00D800BA" w:rsidP="00D800BA">
      <w:pPr>
        <w:pStyle w:val="Style75"/>
        <w:widowControl/>
        <w:jc w:val="center"/>
        <w:rPr>
          <w:rStyle w:val="FontStyle114"/>
          <w:rFonts w:ascii="Times New Roman" w:hAnsi="Times New Roman" w:cs="Times New Roman"/>
          <w:b/>
          <w:sz w:val="24"/>
          <w:lang w:val="sk-SK"/>
        </w:rPr>
      </w:pPr>
    </w:p>
    <w:p w:rsidR="00D800BA" w:rsidRPr="003F0A54" w:rsidRDefault="00D800BA" w:rsidP="00D800BA">
      <w:pPr>
        <w:pStyle w:val="Style75"/>
        <w:widowControl/>
        <w:jc w:val="center"/>
        <w:rPr>
          <w:rStyle w:val="FontStyle114"/>
          <w:rFonts w:ascii="Times New Roman" w:hAnsi="Times New Roman" w:cs="Times New Roman"/>
          <w:b/>
          <w:sz w:val="24"/>
          <w:lang w:val="sk-SK"/>
        </w:rPr>
      </w:pPr>
      <w:r w:rsidRPr="003F0A54">
        <w:rPr>
          <w:rStyle w:val="FontStyle114"/>
          <w:rFonts w:ascii="Times New Roman" w:hAnsi="Times New Roman" w:cs="Times New Roman"/>
          <w:b/>
          <w:sz w:val="24"/>
          <w:lang w:val="sk-SK"/>
        </w:rPr>
        <w:t>PREAMBULA</w:t>
      </w:r>
    </w:p>
    <w:p w:rsidR="00D800BA" w:rsidRPr="003F0A54" w:rsidRDefault="00D800BA" w:rsidP="00D800BA">
      <w:pPr>
        <w:pStyle w:val="Style75"/>
        <w:widowControl/>
        <w:jc w:val="center"/>
        <w:rPr>
          <w:rStyle w:val="FontStyle114"/>
          <w:rFonts w:ascii="Times New Roman" w:hAnsi="Times New Roman" w:cs="Times New Roman"/>
          <w:b/>
          <w:i w:val="0"/>
          <w:sz w:val="24"/>
          <w:lang w:val="sk-SK"/>
        </w:rPr>
      </w:pPr>
    </w:p>
    <w:p w:rsidR="00D800BA" w:rsidRPr="003F0A54" w:rsidRDefault="00D800BA" w:rsidP="00D800BA">
      <w:pPr>
        <w:pStyle w:val="Style12"/>
        <w:widowControl/>
        <w:spacing w:line="240" w:lineRule="auto"/>
        <w:rPr>
          <w:rStyle w:val="FontStyle122"/>
          <w:rFonts w:ascii="Times New Roman" w:eastAsia="Arial Unicode MS" w:hAnsi="Times New Roman" w:cs="Times New Roman"/>
          <w:sz w:val="24"/>
          <w:lang w:val="sk-SK" w:eastAsia="sk-SK"/>
        </w:rPr>
      </w:pPr>
      <w:r w:rsidRPr="003F0A54">
        <w:rPr>
          <w:rStyle w:val="FontStyle122"/>
          <w:rFonts w:ascii="Times New Roman" w:hAnsi="Times New Roman" w:cs="Times New Roman"/>
          <w:sz w:val="24"/>
          <w:lang w:val="sk-SK" w:eastAsia="sk-SK"/>
        </w:rPr>
        <w:t xml:space="preserve">Zmluvné strany uzatvárajú túto zmluvu na základe výsledku verejného obstarávania postupom </w:t>
      </w:r>
      <w:r>
        <w:rPr>
          <w:rStyle w:val="FontStyle122"/>
          <w:rFonts w:ascii="Times New Roman" w:hAnsi="Times New Roman" w:cs="Times New Roman"/>
          <w:sz w:val="24"/>
          <w:lang w:val="sk-SK" w:eastAsia="sk-SK"/>
        </w:rPr>
        <w:t xml:space="preserve">zadania </w:t>
      </w:r>
      <w:r w:rsidRPr="003F0A54">
        <w:rPr>
          <w:rStyle w:val="FontStyle122"/>
          <w:rFonts w:ascii="Times New Roman" w:hAnsi="Times New Roman" w:cs="Times New Roman"/>
          <w:sz w:val="24"/>
          <w:lang w:val="sk-SK" w:eastAsia="sk-SK"/>
        </w:rPr>
        <w:t>zákazky</w:t>
      </w:r>
      <w:r>
        <w:rPr>
          <w:rStyle w:val="FontStyle122"/>
          <w:rFonts w:ascii="Times New Roman" w:hAnsi="Times New Roman" w:cs="Times New Roman"/>
          <w:sz w:val="24"/>
          <w:lang w:val="sk-SK" w:eastAsia="sk-SK"/>
        </w:rPr>
        <w:t xml:space="preserve"> </w:t>
      </w:r>
      <w:r w:rsidRPr="00672133">
        <w:rPr>
          <w:rStyle w:val="FontStyle122"/>
          <w:rFonts w:ascii="Times New Roman" w:hAnsi="Times New Roman"/>
          <w:sz w:val="24"/>
          <w:lang w:val="sk-SK" w:eastAsia="sk-SK"/>
        </w:rPr>
        <w:t>postupom zákazky s nízkou hodnotou podľa § 117 zákona č. 343/2015 Z. z. o verejnom obstarávaní a o zmene a doplnení niektorých zákonov v znení neskorších predpisov</w:t>
      </w:r>
      <w:r w:rsidRPr="003F0A54">
        <w:rPr>
          <w:rStyle w:val="FontStyle122"/>
          <w:rFonts w:ascii="Times New Roman" w:hAnsi="Times New Roman" w:cs="Times New Roman"/>
          <w:sz w:val="24"/>
          <w:lang w:val="sk-SK" w:eastAsia="sk-SK"/>
        </w:rPr>
        <w:t>.</w:t>
      </w:r>
    </w:p>
    <w:p w:rsidR="00D800BA" w:rsidRDefault="00D800BA" w:rsidP="00D800BA">
      <w:pPr>
        <w:spacing w:after="0" w:line="240" w:lineRule="auto"/>
        <w:jc w:val="center"/>
        <w:rPr>
          <w:rFonts w:ascii="Times New Roman" w:hAnsi="Times New Roman"/>
          <w:b/>
          <w:sz w:val="24"/>
          <w:szCs w:val="24"/>
        </w:rPr>
      </w:pPr>
    </w:p>
    <w:p w:rsidR="00D800BA" w:rsidRPr="003F0A54" w:rsidRDefault="00D800BA" w:rsidP="00D800BA">
      <w:pPr>
        <w:spacing w:after="0" w:line="240" w:lineRule="auto"/>
        <w:jc w:val="center"/>
        <w:rPr>
          <w:rFonts w:ascii="Times New Roman" w:hAnsi="Times New Roman"/>
          <w:b/>
          <w:sz w:val="24"/>
          <w:szCs w:val="24"/>
        </w:rPr>
      </w:pPr>
      <w:r w:rsidRPr="003F0A54">
        <w:rPr>
          <w:rFonts w:ascii="Times New Roman" w:hAnsi="Times New Roman"/>
          <w:b/>
          <w:sz w:val="24"/>
          <w:szCs w:val="24"/>
        </w:rPr>
        <w:t>Článok I</w:t>
      </w:r>
    </w:p>
    <w:p w:rsidR="00D800BA" w:rsidRPr="003F0A54" w:rsidRDefault="00D800BA" w:rsidP="00D800BA">
      <w:pPr>
        <w:spacing w:after="60" w:line="240" w:lineRule="auto"/>
        <w:jc w:val="center"/>
        <w:rPr>
          <w:rFonts w:ascii="Times New Roman" w:hAnsi="Times New Roman"/>
          <w:b/>
          <w:sz w:val="24"/>
          <w:szCs w:val="24"/>
        </w:rPr>
      </w:pPr>
      <w:r w:rsidRPr="003F0A54">
        <w:rPr>
          <w:rFonts w:ascii="Times New Roman" w:hAnsi="Times New Roman"/>
          <w:b/>
          <w:sz w:val="24"/>
          <w:szCs w:val="24"/>
        </w:rPr>
        <w:t>Predmet zmluvy</w:t>
      </w:r>
    </w:p>
    <w:p w:rsidR="00D800BA" w:rsidRPr="003F0A54" w:rsidRDefault="00D800BA" w:rsidP="00D800BA">
      <w:pPr>
        <w:numPr>
          <w:ilvl w:val="1"/>
          <w:numId w:val="10"/>
        </w:numPr>
        <w:tabs>
          <w:tab w:val="clear" w:pos="540"/>
          <w:tab w:val="num" w:pos="709"/>
        </w:tabs>
        <w:autoSpaceDE w:val="0"/>
        <w:autoSpaceDN w:val="0"/>
        <w:adjustRightInd w:val="0"/>
        <w:spacing w:after="0" w:line="240" w:lineRule="auto"/>
        <w:ind w:left="709" w:hanging="709"/>
        <w:jc w:val="both"/>
        <w:rPr>
          <w:rFonts w:ascii="Times New Roman" w:hAnsi="Times New Roman"/>
          <w:sz w:val="24"/>
          <w:szCs w:val="24"/>
        </w:rPr>
      </w:pPr>
      <w:r w:rsidRPr="003F0A54">
        <w:rPr>
          <w:rFonts w:ascii="Times New Roman" w:hAnsi="Times New Roman"/>
          <w:sz w:val="24"/>
          <w:szCs w:val="24"/>
        </w:rPr>
        <w:t xml:space="preserve">Poskytovateľ sa na základe objednávky objednávateľa a v súlade s touto zmluvou zaväzuje poskytovať objednávateľovi </w:t>
      </w:r>
      <w:r>
        <w:rPr>
          <w:rFonts w:ascii="Times New Roman" w:hAnsi="Times New Roman"/>
          <w:sz w:val="24"/>
          <w:szCs w:val="24"/>
        </w:rPr>
        <w:t>reklamné a marketingové</w:t>
      </w:r>
      <w:r w:rsidRPr="003F0A54">
        <w:rPr>
          <w:rFonts w:ascii="Times New Roman" w:hAnsi="Times New Roman"/>
          <w:sz w:val="24"/>
          <w:szCs w:val="24"/>
        </w:rPr>
        <w:t xml:space="preserve"> služby, ktorých </w:t>
      </w:r>
      <w:r>
        <w:rPr>
          <w:rFonts w:ascii="Times New Roman" w:hAnsi="Times New Roman"/>
          <w:sz w:val="24"/>
          <w:szCs w:val="24"/>
        </w:rPr>
        <w:t>zoznam</w:t>
      </w:r>
      <w:r w:rsidRPr="003F0A54">
        <w:rPr>
          <w:rFonts w:ascii="Times New Roman" w:hAnsi="Times New Roman"/>
          <w:sz w:val="24"/>
          <w:szCs w:val="24"/>
        </w:rPr>
        <w:t xml:space="preserve"> </w:t>
      </w:r>
      <w:r>
        <w:rPr>
          <w:rFonts w:ascii="Times New Roman" w:hAnsi="Times New Roman"/>
          <w:sz w:val="24"/>
          <w:szCs w:val="24"/>
        </w:rPr>
        <w:t xml:space="preserve">spolu so zoznamom požadovaných médií </w:t>
      </w:r>
      <w:r w:rsidRPr="003F0A54">
        <w:rPr>
          <w:rFonts w:ascii="Times New Roman" w:hAnsi="Times New Roman"/>
          <w:sz w:val="24"/>
          <w:szCs w:val="24"/>
        </w:rPr>
        <w:t>tvorí prílohu č. 1tejto zmluvy (</w:t>
      </w:r>
      <w:r w:rsidRPr="003F0A54">
        <w:rPr>
          <w:rFonts w:ascii="Times New Roman" w:hAnsi="Times New Roman"/>
          <w:i/>
          <w:sz w:val="24"/>
          <w:szCs w:val="24"/>
        </w:rPr>
        <w:t>ďalej aj „služby</w:t>
      </w:r>
      <w:r w:rsidRPr="003F0A54">
        <w:rPr>
          <w:rFonts w:ascii="Times New Roman" w:hAnsi="Times New Roman"/>
          <w:sz w:val="24"/>
          <w:szCs w:val="24"/>
        </w:rPr>
        <w:t>“).</w:t>
      </w:r>
    </w:p>
    <w:p w:rsidR="00D800BA" w:rsidRPr="003F0A54" w:rsidRDefault="00D800BA" w:rsidP="00D800BA">
      <w:pPr>
        <w:tabs>
          <w:tab w:val="num" w:pos="1080"/>
        </w:tabs>
        <w:autoSpaceDE w:val="0"/>
        <w:autoSpaceDN w:val="0"/>
        <w:adjustRightInd w:val="0"/>
        <w:spacing w:after="0" w:line="240" w:lineRule="auto"/>
        <w:ind w:left="709"/>
        <w:jc w:val="both"/>
        <w:rPr>
          <w:rFonts w:ascii="Times New Roman" w:hAnsi="Times New Roman"/>
          <w:sz w:val="24"/>
          <w:szCs w:val="24"/>
        </w:rPr>
      </w:pPr>
    </w:p>
    <w:p w:rsidR="00D800BA" w:rsidRPr="003F0A54" w:rsidRDefault="00D800BA" w:rsidP="00D800BA">
      <w:pPr>
        <w:widowControl w:val="0"/>
        <w:numPr>
          <w:ilvl w:val="1"/>
          <w:numId w:val="10"/>
        </w:numPr>
        <w:tabs>
          <w:tab w:val="clear" w:pos="540"/>
        </w:tabs>
        <w:suppressAutoHyphens/>
        <w:spacing w:after="0" w:line="273" w:lineRule="exact"/>
        <w:ind w:left="709" w:hanging="709"/>
        <w:jc w:val="both"/>
        <w:rPr>
          <w:rFonts w:ascii="Times New Roman" w:hAnsi="Times New Roman"/>
          <w:bCs/>
          <w:sz w:val="24"/>
          <w:szCs w:val="24"/>
        </w:rPr>
      </w:pPr>
      <w:r w:rsidRPr="003F0A54">
        <w:rPr>
          <w:rFonts w:ascii="Times New Roman" w:hAnsi="Times New Roman"/>
          <w:sz w:val="24"/>
          <w:szCs w:val="24"/>
        </w:rPr>
        <w:lastRenderedPageBreak/>
        <w:t xml:space="preserve">Poskytovateľ bude jednotlivú službu, resp. služby uvedené v prílohe č. 1 tejto zmluvy poskytovať objednávateľovi </w:t>
      </w:r>
      <w:r w:rsidRPr="003F0A54">
        <w:rPr>
          <w:rFonts w:ascii="Times New Roman" w:hAnsi="Times New Roman"/>
          <w:bCs/>
          <w:sz w:val="24"/>
          <w:szCs w:val="24"/>
        </w:rPr>
        <w:t>na základe osobitných objednávok objednávateľa</w:t>
      </w:r>
      <w:r w:rsidRPr="003F0A54">
        <w:rPr>
          <w:rFonts w:ascii="Times New Roman" w:hAnsi="Times New Roman"/>
          <w:sz w:val="24"/>
          <w:szCs w:val="24"/>
        </w:rPr>
        <w:t xml:space="preserve">, ktoré budú objednávateľom zaslané poskytovateľovi písomne, formou emailu alebo iným preukázateľným spôsobom. </w:t>
      </w:r>
      <w:r w:rsidRPr="003F0A54">
        <w:rPr>
          <w:rFonts w:ascii="Times New Roman" w:hAnsi="Times New Roman"/>
          <w:bCs/>
          <w:sz w:val="24"/>
          <w:szCs w:val="24"/>
        </w:rPr>
        <w:t>N</w:t>
      </w:r>
      <w:r w:rsidRPr="003F0A54">
        <w:rPr>
          <w:rFonts w:ascii="Times New Roman" w:hAnsi="Times New Roman"/>
          <w:noProof/>
          <w:sz w:val="24"/>
          <w:szCs w:val="24"/>
        </w:rPr>
        <w:t xml:space="preserve">a základe dohody zmluvných strán z tejto zmluvy nevzniká objednávateľovi povinnosť objednávať </w:t>
      </w:r>
      <w:r w:rsidRPr="003F0A54">
        <w:rPr>
          <w:rFonts w:ascii="Times New Roman" w:hAnsi="Times New Roman"/>
          <w:sz w:val="24"/>
          <w:szCs w:val="24"/>
        </w:rPr>
        <w:t>u</w:t>
      </w:r>
      <w:r w:rsidRPr="003F0A54">
        <w:rPr>
          <w:rFonts w:ascii="Times New Roman" w:hAnsi="Times New Roman"/>
          <w:noProof/>
          <w:sz w:val="24"/>
          <w:szCs w:val="24"/>
        </w:rPr>
        <w:t> poskytovateľa</w:t>
      </w:r>
      <w:r w:rsidRPr="003F0A54">
        <w:rPr>
          <w:rFonts w:ascii="Times New Roman" w:hAnsi="Times New Roman"/>
          <w:bCs/>
          <w:sz w:val="24"/>
          <w:szCs w:val="24"/>
        </w:rPr>
        <w:t xml:space="preserve"> služby </w:t>
      </w:r>
      <w:r w:rsidRPr="003F0A54">
        <w:rPr>
          <w:rFonts w:ascii="Times New Roman" w:hAnsi="Times New Roman"/>
          <w:sz w:val="24"/>
          <w:szCs w:val="24"/>
        </w:rPr>
        <w:t>uvedené v čl. I tejto zmluvy, ako ani povinnosť objednať si celý súhrn služieb uvedených v prílohe č. 1</w:t>
      </w:r>
      <w:r w:rsidRPr="003F0A54">
        <w:rPr>
          <w:rFonts w:ascii="Times New Roman" w:hAnsi="Times New Roman"/>
          <w:noProof/>
          <w:sz w:val="24"/>
          <w:szCs w:val="24"/>
        </w:rPr>
        <w:t>.</w:t>
      </w:r>
    </w:p>
    <w:p w:rsidR="00D800BA" w:rsidRPr="003F0A54" w:rsidRDefault="00D800BA" w:rsidP="00D800BA">
      <w:pPr>
        <w:tabs>
          <w:tab w:val="num" w:pos="720"/>
        </w:tabs>
        <w:spacing w:after="0" w:line="240" w:lineRule="auto"/>
        <w:ind w:left="720"/>
        <w:jc w:val="both"/>
        <w:rPr>
          <w:rFonts w:ascii="Times New Roman" w:hAnsi="Times New Roman"/>
          <w:sz w:val="24"/>
          <w:szCs w:val="24"/>
        </w:rPr>
      </w:pPr>
    </w:p>
    <w:p w:rsidR="00D800BA" w:rsidRPr="003F0A54" w:rsidRDefault="00D800BA" w:rsidP="00D800BA">
      <w:pPr>
        <w:tabs>
          <w:tab w:val="num" w:pos="720"/>
        </w:tabs>
        <w:spacing w:after="0" w:line="240" w:lineRule="auto"/>
        <w:ind w:left="720"/>
        <w:jc w:val="both"/>
        <w:rPr>
          <w:rFonts w:ascii="Times New Roman" w:hAnsi="Times New Roman"/>
          <w:sz w:val="24"/>
          <w:szCs w:val="24"/>
        </w:rPr>
      </w:pPr>
      <w:r w:rsidRPr="003F0A54">
        <w:rPr>
          <w:rFonts w:ascii="Times New Roman" w:hAnsi="Times New Roman"/>
          <w:sz w:val="24"/>
          <w:szCs w:val="24"/>
        </w:rPr>
        <w:t xml:space="preserve">Zmluvné strany sa dohodli, že konkrétna objednávka bude obsahovať najmä: </w:t>
      </w:r>
    </w:p>
    <w:p w:rsidR="00D800BA" w:rsidRDefault="00D800BA" w:rsidP="00D800BA">
      <w:pPr>
        <w:pStyle w:val="Odsekzoznamu"/>
        <w:numPr>
          <w:ilvl w:val="0"/>
          <w:numId w:val="12"/>
        </w:numPr>
        <w:autoSpaceDE w:val="0"/>
        <w:autoSpaceDN w:val="0"/>
        <w:jc w:val="both"/>
        <w:rPr>
          <w:rFonts w:ascii="Times New Roman" w:hAnsi="Times New Roman"/>
          <w:sz w:val="24"/>
          <w:szCs w:val="24"/>
        </w:rPr>
      </w:pPr>
      <w:r w:rsidRPr="002F4838">
        <w:rPr>
          <w:rFonts w:ascii="Times New Roman" w:hAnsi="Times New Roman"/>
          <w:sz w:val="24"/>
          <w:szCs w:val="24"/>
        </w:rPr>
        <w:t>požadovanú službu,</w:t>
      </w:r>
    </w:p>
    <w:p w:rsidR="00D800BA" w:rsidRDefault="00D800BA" w:rsidP="00D800BA">
      <w:pPr>
        <w:pStyle w:val="Odsekzoznamu"/>
        <w:numPr>
          <w:ilvl w:val="0"/>
          <w:numId w:val="12"/>
        </w:numPr>
        <w:autoSpaceDE w:val="0"/>
        <w:autoSpaceDN w:val="0"/>
        <w:jc w:val="both"/>
        <w:rPr>
          <w:rFonts w:ascii="Times New Roman" w:hAnsi="Times New Roman"/>
          <w:sz w:val="24"/>
          <w:szCs w:val="24"/>
        </w:rPr>
      </w:pPr>
      <w:r>
        <w:rPr>
          <w:rFonts w:ascii="Times New Roman" w:hAnsi="Times New Roman"/>
          <w:sz w:val="24"/>
          <w:szCs w:val="24"/>
        </w:rPr>
        <w:t>výber periodika, resp. média</w:t>
      </w:r>
    </w:p>
    <w:p w:rsidR="00D800BA" w:rsidRDefault="00D800BA" w:rsidP="00D800BA">
      <w:pPr>
        <w:pStyle w:val="Odsekzoznamu"/>
        <w:numPr>
          <w:ilvl w:val="0"/>
          <w:numId w:val="12"/>
        </w:numPr>
        <w:autoSpaceDE w:val="0"/>
        <w:autoSpaceDN w:val="0"/>
        <w:jc w:val="both"/>
        <w:rPr>
          <w:rFonts w:ascii="Times New Roman" w:hAnsi="Times New Roman"/>
          <w:sz w:val="24"/>
          <w:szCs w:val="24"/>
        </w:rPr>
      </w:pPr>
      <w:r w:rsidRPr="002F4838">
        <w:rPr>
          <w:rFonts w:ascii="Times New Roman" w:hAnsi="Times New Roman"/>
          <w:sz w:val="24"/>
          <w:szCs w:val="24"/>
        </w:rPr>
        <w:t>cenu podľa cenovej ponuky predloženej vo verejnom obstarávaní, ktorá tvorí prílohu č. 2 tejto zmluvy</w:t>
      </w:r>
      <w:r>
        <w:rPr>
          <w:rFonts w:ascii="Times New Roman" w:hAnsi="Times New Roman"/>
          <w:sz w:val="24"/>
          <w:szCs w:val="24"/>
        </w:rPr>
        <w:t>,</w:t>
      </w:r>
    </w:p>
    <w:p w:rsidR="00D800BA" w:rsidRDefault="00D800BA" w:rsidP="00D800BA">
      <w:pPr>
        <w:pStyle w:val="Odsekzoznamu"/>
        <w:numPr>
          <w:ilvl w:val="0"/>
          <w:numId w:val="12"/>
        </w:numPr>
        <w:autoSpaceDE w:val="0"/>
        <w:autoSpaceDN w:val="0"/>
        <w:jc w:val="both"/>
        <w:rPr>
          <w:rFonts w:ascii="Times New Roman" w:hAnsi="Times New Roman"/>
          <w:sz w:val="24"/>
          <w:szCs w:val="24"/>
        </w:rPr>
      </w:pPr>
      <w:r>
        <w:rPr>
          <w:rFonts w:ascii="Times New Roman" w:hAnsi="Times New Roman"/>
          <w:sz w:val="24"/>
          <w:szCs w:val="24"/>
        </w:rPr>
        <w:t>prípadný termín požadovaného plnenia služby</w:t>
      </w:r>
    </w:p>
    <w:p w:rsidR="00D800BA" w:rsidRPr="002F4838" w:rsidRDefault="00D800BA" w:rsidP="00D800BA">
      <w:pPr>
        <w:pStyle w:val="Odsekzoznamu"/>
        <w:numPr>
          <w:ilvl w:val="0"/>
          <w:numId w:val="12"/>
        </w:numPr>
        <w:autoSpaceDE w:val="0"/>
        <w:autoSpaceDN w:val="0"/>
        <w:jc w:val="both"/>
        <w:rPr>
          <w:rFonts w:ascii="Times New Roman" w:hAnsi="Times New Roman"/>
          <w:sz w:val="24"/>
          <w:szCs w:val="24"/>
        </w:rPr>
      </w:pPr>
      <w:r w:rsidRPr="002F4838">
        <w:rPr>
          <w:rFonts w:ascii="Times New Roman" w:hAnsi="Times New Roman"/>
          <w:sz w:val="24"/>
          <w:szCs w:val="24"/>
        </w:rPr>
        <w:t>prípadne iné špecifikácie služby.</w:t>
      </w:r>
    </w:p>
    <w:p w:rsidR="00D800BA" w:rsidRPr="003F0A54" w:rsidRDefault="00D800BA" w:rsidP="00D800BA">
      <w:pPr>
        <w:tabs>
          <w:tab w:val="num" w:pos="1440"/>
        </w:tabs>
        <w:autoSpaceDE w:val="0"/>
        <w:autoSpaceDN w:val="0"/>
        <w:spacing w:after="0" w:line="240" w:lineRule="auto"/>
        <w:ind w:left="993"/>
        <w:jc w:val="both"/>
        <w:rPr>
          <w:rFonts w:ascii="Times New Roman" w:hAnsi="Times New Roman"/>
          <w:sz w:val="24"/>
          <w:szCs w:val="24"/>
        </w:rPr>
      </w:pPr>
    </w:p>
    <w:p w:rsidR="00D800BA" w:rsidRPr="003F0A54" w:rsidRDefault="00D800BA" w:rsidP="00D800BA">
      <w:pPr>
        <w:tabs>
          <w:tab w:val="num" w:pos="1440"/>
        </w:tabs>
        <w:spacing w:after="0" w:line="240" w:lineRule="auto"/>
        <w:ind w:left="720"/>
        <w:jc w:val="both"/>
        <w:rPr>
          <w:rFonts w:ascii="Times New Roman" w:hAnsi="Times New Roman"/>
          <w:sz w:val="24"/>
          <w:szCs w:val="24"/>
        </w:rPr>
      </w:pPr>
      <w:r w:rsidRPr="003F0A54">
        <w:rPr>
          <w:rFonts w:ascii="Times New Roman" w:hAnsi="Times New Roman"/>
          <w:sz w:val="24"/>
          <w:szCs w:val="24"/>
        </w:rPr>
        <w:t>V prípade akýchkoľvek nejasností objednávky je poskytovateľ povinný bezodkladne kontaktovať objednávateľa za účelom spresnenia objednávky, inak zodpovedá objednávateľovi za škodu, ktorú mu tým spôsobí. Poskytovateľ je ďalej povinný bezodkladne upozorniť objednávateľa na nevhodnosť poskytnutých podkladov, inak zodpovedá za škody tým spôsobené.</w:t>
      </w:r>
    </w:p>
    <w:p w:rsidR="00D800BA" w:rsidRDefault="00D800BA" w:rsidP="00D800BA">
      <w:pPr>
        <w:spacing w:after="0" w:line="240" w:lineRule="auto"/>
        <w:ind w:left="709"/>
        <w:jc w:val="both"/>
        <w:rPr>
          <w:rFonts w:ascii="Times New Roman" w:hAnsi="Times New Roman"/>
          <w:sz w:val="24"/>
          <w:szCs w:val="24"/>
        </w:rPr>
      </w:pPr>
    </w:p>
    <w:p w:rsidR="00D800BA" w:rsidRPr="003F0A54" w:rsidRDefault="00D800BA" w:rsidP="00D800BA">
      <w:pPr>
        <w:numPr>
          <w:ilvl w:val="1"/>
          <w:numId w:val="10"/>
        </w:numPr>
        <w:tabs>
          <w:tab w:val="clear" w:pos="540"/>
        </w:tabs>
        <w:spacing w:after="0" w:line="240" w:lineRule="auto"/>
        <w:ind w:left="709" w:hanging="709"/>
        <w:jc w:val="both"/>
        <w:rPr>
          <w:rFonts w:ascii="Times New Roman" w:hAnsi="Times New Roman"/>
          <w:sz w:val="24"/>
          <w:szCs w:val="24"/>
        </w:rPr>
      </w:pPr>
      <w:r w:rsidRPr="003F0A54">
        <w:rPr>
          <w:rFonts w:ascii="Times New Roman" w:hAnsi="Times New Roman"/>
          <w:sz w:val="24"/>
          <w:szCs w:val="24"/>
        </w:rPr>
        <w:t xml:space="preserve">Podklady odovzdané objednávateľom poskytovateľovi za účelom poskytnutia služieb podľa tejto zmluvy sú vlastníctvom objednávateľa a poskytovateľ ich nesmie použiť pre akúkoľvek tretiu osobu bez výslovného predchádzajúceho písomného súhlasu objednávateľa a je povinný ich vrátiť objednávateľovi. Poskytovateľ znáša nebezpečenstvo vzniku škody na všetkých podkladových materiáloch až do ich odovzdania objednávateľovi podľa tohto odseku zmluvy. </w:t>
      </w:r>
    </w:p>
    <w:p w:rsidR="00D800BA" w:rsidRPr="003F0A54" w:rsidRDefault="00D800BA" w:rsidP="00D800BA">
      <w:pPr>
        <w:pStyle w:val="Odsekzoznamu"/>
        <w:rPr>
          <w:rFonts w:ascii="Times New Roman" w:hAnsi="Times New Roman"/>
          <w:sz w:val="24"/>
          <w:szCs w:val="24"/>
        </w:rPr>
      </w:pPr>
    </w:p>
    <w:p w:rsidR="00D800BA" w:rsidRPr="003F0A54" w:rsidRDefault="00D800BA" w:rsidP="00D800BA">
      <w:pPr>
        <w:numPr>
          <w:ilvl w:val="1"/>
          <w:numId w:val="10"/>
        </w:numPr>
        <w:tabs>
          <w:tab w:val="clear" w:pos="540"/>
          <w:tab w:val="num" w:pos="720"/>
          <w:tab w:val="num" w:pos="1080"/>
          <w:tab w:val="num" w:pos="1440"/>
        </w:tabs>
        <w:spacing w:after="0" w:line="240" w:lineRule="auto"/>
        <w:ind w:left="709" w:hanging="709"/>
        <w:jc w:val="both"/>
        <w:rPr>
          <w:rFonts w:ascii="Times New Roman" w:hAnsi="Times New Roman"/>
          <w:sz w:val="24"/>
          <w:szCs w:val="24"/>
        </w:rPr>
      </w:pPr>
      <w:r w:rsidRPr="003F0A54">
        <w:rPr>
          <w:rFonts w:ascii="Times New Roman" w:hAnsi="Times New Roman"/>
          <w:sz w:val="24"/>
          <w:szCs w:val="24"/>
        </w:rPr>
        <w:t>Finálna verzia návrhu</w:t>
      </w:r>
      <w:r>
        <w:rPr>
          <w:rFonts w:ascii="Times New Roman" w:hAnsi="Times New Roman"/>
          <w:sz w:val="24"/>
          <w:szCs w:val="24"/>
        </w:rPr>
        <w:t xml:space="preserve"> poskytovanej</w:t>
      </w:r>
      <w:r w:rsidRPr="003F0A54">
        <w:rPr>
          <w:rFonts w:ascii="Times New Roman" w:hAnsi="Times New Roman"/>
          <w:sz w:val="24"/>
          <w:szCs w:val="24"/>
        </w:rPr>
        <w:t xml:space="preserve"> služby musí byť odsúhlasená zo strany objednávateľa. Objednávateľ je ďalej oprávnený v ktoromkoľvek štádiu poskytovania služieb kontrolovať jej vykonávanie. </w:t>
      </w:r>
    </w:p>
    <w:p w:rsidR="00D800BA" w:rsidRPr="003F0A54" w:rsidRDefault="00D800BA" w:rsidP="00D800BA">
      <w:pPr>
        <w:pStyle w:val="Odsekzoznamu"/>
        <w:rPr>
          <w:rFonts w:ascii="Times New Roman" w:hAnsi="Times New Roman"/>
          <w:sz w:val="24"/>
          <w:szCs w:val="24"/>
        </w:rPr>
      </w:pPr>
    </w:p>
    <w:p w:rsidR="00D800BA" w:rsidRPr="003F0A54" w:rsidRDefault="00D800BA" w:rsidP="00D800BA">
      <w:pPr>
        <w:numPr>
          <w:ilvl w:val="1"/>
          <w:numId w:val="10"/>
        </w:numPr>
        <w:tabs>
          <w:tab w:val="clear" w:pos="540"/>
          <w:tab w:val="num" w:pos="720"/>
          <w:tab w:val="num" w:pos="1080"/>
          <w:tab w:val="num" w:pos="1440"/>
        </w:tabs>
        <w:spacing w:after="0" w:line="240" w:lineRule="auto"/>
        <w:ind w:left="709" w:hanging="709"/>
        <w:jc w:val="both"/>
        <w:rPr>
          <w:rFonts w:ascii="Times New Roman" w:hAnsi="Times New Roman"/>
          <w:sz w:val="24"/>
          <w:szCs w:val="24"/>
        </w:rPr>
      </w:pPr>
      <w:r w:rsidRPr="003F0A54">
        <w:rPr>
          <w:rFonts w:ascii="Times New Roman" w:hAnsi="Times New Roman"/>
          <w:sz w:val="24"/>
          <w:szCs w:val="24"/>
        </w:rPr>
        <w:t>Poskytovateľ sa zaväzuje poskytnúť služby podľa tejto zmluvy</w:t>
      </w:r>
      <w:r w:rsidRPr="003F0A54">
        <w:rPr>
          <w:rFonts w:ascii="Times New Roman" w:hAnsi="Times New Roman"/>
          <w:b/>
          <w:sz w:val="24"/>
          <w:szCs w:val="24"/>
        </w:rPr>
        <w:t xml:space="preserve"> </w:t>
      </w:r>
      <w:r w:rsidRPr="003F0A54">
        <w:rPr>
          <w:rFonts w:ascii="Times New Roman" w:hAnsi="Times New Roman"/>
          <w:sz w:val="24"/>
          <w:szCs w:val="24"/>
        </w:rPr>
        <w:t xml:space="preserve">najneskôr do </w:t>
      </w:r>
      <w:r>
        <w:rPr>
          <w:rFonts w:ascii="Times New Roman" w:hAnsi="Times New Roman"/>
          <w:sz w:val="24"/>
          <w:szCs w:val="24"/>
        </w:rPr>
        <w:t>2 pracovných dní</w:t>
      </w:r>
      <w:r w:rsidRPr="003F0A54">
        <w:rPr>
          <w:rFonts w:ascii="Times New Roman" w:hAnsi="Times New Roman"/>
          <w:sz w:val="24"/>
          <w:szCs w:val="24"/>
        </w:rPr>
        <w:t xml:space="preserve"> od </w:t>
      </w:r>
      <w:r>
        <w:rPr>
          <w:rFonts w:ascii="Times New Roman" w:hAnsi="Times New Roman"/>
          <w:sz w:val="24"/>
          <w:szCs w:val="24"/>
        </w:rPr>
        <w:t>potvrdenia</w:t>
      </w:r>
      <w:r w:rsidRPr="003F0A54">
        <w:rPr>
          <w:rFonts w:ascii="Times New Roman" w:hAnsi="Times New Roman"/>
          <w:sz w:val="24"/>
          <w:szCs w:val="24"/>
        </w:rPr>
        <w:t xml:space="preserve"> objednávky objednávateľa</w:t>
      </w:r>
      <w:r>
        <w:rPr>
          <w:rFonts w:ascii="Times New Roman" w:hAnsi="Times New Roman"/>
          <w:sz w:val="24"/>
          <w:szCs w:val="24"/>
        </w:rPr>
        <w:t xml:space="preserve"> poskytovateľom, ak nebude v objednávke objednávateľa stanovený iný termín</w:t>
      </w:r>
      <w:r w:rsidRPr="003F0A54">
        <w:rPr>
          <w:rFonts w:ascii="Times New Roman" w:hAnsi="Times New Roman"/>
          <w:sz w:val="24"/>
          <w:szCs w:val="24"/>
        </w:rPr>
        <w:t>.</w:t>
      </w:r>
    </w:p>
    <w:p w:rsidR="00D800BA" w:rsidRPr="003F0A54" w:rsidRDefault="00D800BA" w:rsidP="00D800BA">
      <w:pPr>
        <w:tabs>
          <w:tab w:val="num" w:pos="1080"/>
          <w:tab w:val="num" w:pos="1440"/>
        </w:tabs>
        <w:spacing w:after="0" w:line="240" w:lineRule="auto"/>
        <w:ind w:left="709"/>
        <w:jc w:val="both"/>
        <w:rPr>
          <w:rFonts w:ascii="Times New Roman" w:hAnsi="Times New Roman"/>
          <w:sz w:val="24"/>
          <w:szCs w:val="24"/>
        </w:rPr>
      </w:pPr>
    </w:p>
    <w:p w:rsidR="00D800BA" w:rsidRPr="003F0A54" w:rsidRDefault="00D800BA" w:rsidP="00D800BA">
      <w:pPr>
        <w:numPr>
          <w:ilvl w:val="1"/>
          <w:numId w:val="10"/>
        </w:numPr>
        <w:tabs>
          <w:tab w:val="clear" w:pos="540"/>
          <w:tab w:val="num" w:pos="709"/>
        </w:tabs>
        <w:spacing w:after="0" w:line="240" w:lineRule="auto"/>
        <w:ind w:left="709" w:hanging="709"/>
        <w:jc w:val="both"/>
        <w:rPr>
          <w:rFonts w:ascii="Times New Roman" w:hAnsi="Times New Roman"/>
          <w:bCs/>
          <w:sz w:val="24"/>
          <w:szCs w:val="24"/>
        </w:rPr>
      </w:pPr>
      <w:r w:rsidRPr="003F0A54">
        <w:rPr>
          <w:rFonts w:ascii="Times New Roman" w:hAnsi="Times New Roman"/>
          <w:sz w:val="24"/>
          <w:szCs w:val="24"/>
        </w:rPr>
        <w:t>Touto zmluvou sa objednávateľ zaväzuje zaplatiť poskytovateľovi odplatu za poskytnuté služby  podľa podmienok stanovených v tejto zmluve.</w:t>
      </w:r>
    </w:p>
    <w:p w:rsidR="00D800BA" w:rsidRPr="003F0A54" w:rsidRDefault="00D800BA" w:rsidP="00D800BA">
      <w:pPr>
        <w:tabs>
          <w:tab w:val="num" w:pos="709"/>
        </w:tabs>
        <w:spacing w:after="0" w:line="240" w:lineRule="auto"/>
        <w:jc w:val="both"/>
        <w:rPr>
          <w:rFonts w:ascii="Times New Roman" w:hAnsi="Times New Roman"/>
          <w:bCs/>
          <w:sz w:val="24"/>
          <w:szCs w:val="24"/>
        </w:rPr>
      </w:pPr>
    </w:p>
    <w:p w:rsidR="00D800BA" w:rsidRPr="003F0A54" w:rsidRDefault="00D800BA" w:rsidP="00D800BA">
      <w:pPr>
        <w:numPr>
          <w:ilvl w:val="1"/>
          <w:numId w:val="10"/>
        </w:numPr>
        <w:tabs>
          <w:tab w:val="clear" w:pos="540"/>
          <w:tab w:val="num" w:pos="709"/>
        </w:tabs>
        <w:spacing w:after="0" w:line="240" w:lineRule="auto"/>
        <w:ind w:left="709" w:hanging="709"/>
        <w:jc w:val="both"/>
        <w:rPr>
          <w:rFonts w:ascii="Times New Roman" w:hAnsi="Times New Roman"/>
          <w:sz w:val="24"/>
          <w:szCs w:val="24"/>
        </w:rPr>
      </w:pPr>
      <w:r w:rsidRPr="003F0A54">
        <w:rPr>
          <w:rFonts w:ascii="Times New Roman" w:hAnsi="Times New Roman"/>
          <w:sz w:val="24"/>
          <w:szCs w:val="24"/>
        </w:rPr>
        <w:t>Poskytovateľ vyhlasuje, že sa v plnom rozsahu oboznámil s charakterom a rozsahom služieb v zmysle podmienok stanovených objednávateľom a že sú mu známe technické, kvalitatívne a iné podmienky ich vykonávania.</w:t>
      </w:r>
    </w:p>
    <w:p w:rsidR="00D800BA" w:rsidRPr="003F0A54" w:rsidRDefault="00D800BA" w:rsidP="00D800BA">
      <w:pPr>
        <w:pStyle w:val="Odsekzoznamu"/>
        <w:rPr>
          <w:rFonts w:ascii="Times New Roman" w:hAnsi="Times New Roman"/>
          <w:sz w:val="24"/>
          <w:szCs w:val="24"/>
        </w:rPr>
      </w:pPr>
    </w:p>
    <w:p w:rsidR="00D800BA" w:rsidRPr="003F0A54" w:rsidRDefault="00D800BA" w:rsidP="00D800BA">
      <w:pPr>
        <w:numPr>
          <w:ilvl w:val="1"/>
          <w:numId w:val="10"/>
        </w:numPr>
        <w:tabs>
          <w:tab w:val="clear" w:pos="540"/>
          <w:tab w:val="num" w:pos="709"/>
        </w:tabs>
        <w:spacing w:after="0" w:line="240" w:lineRule="auto"/>
        <w:ind w:left="709" w:hanging="709"/>
        <w:jc w:val="both"/>
        <w:rPr>
          <w:rFonts w:ascii="Times New Roman" w:hAnsi="Times New Roman"/>
          <w:bCs/>
          <w:sz w:val="24"/>
          <w:szCs w:val="24"/>
        </w:rPr>
      </w:pPr>
      <w:r w:rsidRPr="003F0A54">
        <w:rPr>
          <w:rFonts w:ascii="Times New Roman" w:hAnsi="Times New Roman"/>
          <w:sz w:val="24"/>
          <w:szCs w:val="24"/>
        </w:rPr>
        <w:t>Poskytovateľ vyhlasuje, že disponuje takými odbornými znalosťami a kapacitami, ktoré sú k vykonaniu jednotlivých služieb potrebné a</w:t>
      </w:r>
      <w:r>
        <w:rPr>
          <w:rFonts w:ascii="Times New Roman" w:hAnsi="Times New Roman"/>
          <w:sz w:val="24"/>
          <w:szCs w:val="24"/>
        </w:rPr>
        <w:t xml:space="preserve"> objednané </w:t>
      </w:r>
      <w:r w:rsidRPr="003F0A54">
        <w:rPr>
          <w:rFonts w:ascii="Times New Roman" w:hAnsi="Times New Roman"/>
          <w:sz w:val="24"/>
          <w:szCs w:val="24"/>
        </w:rPr>
        <w:t>služby vykoná s odbornou starostlivosťou na svoje náklady a na svoje nebezpečenstvo.</w:t>
      </w:r>
    </w:p>
    <w:p w:rsidR="00D800BA" w:rsidRDefault="00D800BA" w:rsidP="00D800BA">
      <w:pPr>
        <w:pStyle w:val="Odsekzoznamu"/>
        <w:rPr>
          <w:rFonts w:ascii="Times New Roman" w:hAnsi="Times New Roman"/>
          <w:bCs/>
          <w:sz w:val="24"/>
          <w:szCs w:val="24"/>
        </w:rPr>
      </w:pPr>
    </w:p>
    <w:p w:rsidR="00E14D96" w:rsidRPr="003F0A54" w:rsidRDefault="00E14D96" w:rsidP="00D800BA">
      <w:pPr>
        <w:pStyle w:val="Odsekzoznamu"/>
        <w:rPr>
          <w:rFonts w:ascii="Times New Roman" w:hAnsi="Times New Roman"/>
          <w:bCs/>
          <w:sz w:val="24"/>
          <w:szCs w:val="24"/>
        </w:rPr>
      </w:pPr>
    </w:p>
    <w:p w:rsidR="00D800BA" w:rsidRPr="003F0A54" w:rsidRDefault="00D800BA" w:rsidP="00D800BA">
      <w:pPr>
        <w:spacing w:after="0" w:line="240" w:lineRule="auto"/>
        <w:ind w:left="709"/>
        <w:jc w:val="both"/>
        <w:rPr>
          <w:rFonts w:ascii="Times New Roman" w:hAnsi="Times New Roman"/>
          <w:sz w:val="24"/>
          <w:szCs w:val="24"/>
        </w:rPr>
      </w:pPr>
    </w:p>
    <w:p w:rsidR="00D800BA" w:rsidRPr="003F0A54" w:rsidRDefault="00D800BA" w:rsidP="00D800BA">
      <w:pPr>
        <w:pStyle w:val="Style9"/>
        <w:widowControl/>
        <w:tabs>
          <w:tab w:val="left" w:pos="533"/>
        </w:tabs>
        <w:spacing w:line="254" w:lineRule="exact"/>
        <w:ind w:firstLine="0"/>
        <w:jc w:val="center"/>
        <w:rPr>
          <w:rFonts w:ascii="Times New Roman" w:hAnsi="Times New Roman"/>
          <w:b/>
          <w:lang w:eastAsia="cs-CZ"/>
        </w:rPr>
      </w:pPr>
      <w:r w:rsidRPr="003F0A54">
        <w:rPr>
          <w:rFonts w:ascii="Times New Roman" w:hAnsi="Times New Roman"/>
          <w:b/>
        </w:rPr>
        <w:lastRenderedPageBreak/>
        <w:t>Článok II</w:t>
      </w:r>
      <w:r w:rsidRPr="003F0A54">
        <w:rPr>
          <w:rFonts w:ascii="Times New Roman" w:hAnsi="Times New Roman"/>
        </w:rPr>
        <w:t xml:space="preserve">             </w:t>
      </w:r>
      <w:r w:rsidRPr="003F0A54">
        <w:rPr>
          <w:rFonts w:ascii="Times New Roman" w:hAnsi="Times New Roman"/>
          <w:b/>
          <w:lang w:eastAsia="cs-CZ"/>
        </w:rPr>
        <w:t xml:space="preserve">                                                </w:t>
      </w:r>
    </w:p>
    <w:p w:rsidR="00D800BA" w:rsidRPr="003F0A54" w:rsidRDefault="00D800BA" w:rsidP="00D800BA">
      <w:pPr>
        <w:pStyle w:val="Bezriadkovania"/>
        <w:jc w:val="center"/>
        <w:rPr>
          <w:b/>
          <w:sz w:val="24"/>
          <w:szCs w:val="24"/>
        </w:rPr>
      </w:pPr>
      <w:r w:rsidRPr="003F0A54">
        <w:rPr>
          <w:b/>
          <w:sz w:val="24"/>
          <w:szCs w:val="24"/>
        </w:rPr>
        <w:t>Odplata za poskytnuté služby a spôsob fakturácie</w:t>
      </w:r>
    </w:p>
    <w:p w:rsidR="00D800BA" w:rsidRPr="003F0A54" w:rsidRDefault="00D800BA" w:rsidP="00D800BA">
      <w:pPr>
        <w:numPr>
          <w:ilvl w:val="1"/>
          <w:numId w:val="11"/>
        </w:numPr>
        <w:tabs>
          <w:tab w:val="clear" w:pos="360"/>
          <w:tab w:val="num" w:pos="540"/>
        </w:tabs>
        <w:spacing w:after="0" w:line="240" w:lineRule="auto"/>
        <w:ind w:left="540" w:hanging="540"/>
        <w:jc w:val="both"/>
        <w:rPr>
          <w:rFonts w:ascii="Times New Roman" w:hAnsi="Times New Roman"/>
          <w:sz w:val="24"/>
          <w:szCs w:val="24"/>
        </w:rPr>
      </w:pPr>
      <w:r w:rsidRPr="003F0A54">
        <w:rPr>
          <w:rFonts w:ascii="Times New Roman" w:hAnsi="Times New Roman"/>
          <w:sz w:val="24"/>
          <w:szCs w:val="24"/>
        </w:rPr>
        <w:t>Zmluvné strany sa dohodli, že odplata za poskytnuté služby podľa čl. I. tejto zmluvy je dohodnutá v zmysle cenovej ponuky, ktorá tvorí prílohu č.</w:t>
      </w:r>
      <w:r>
        <w:rPr>
          <w:rFonts w:ascii="Times New Roman" w:hAnsi="Times New Roman"/>
          <w:sz w:val="24"/>
          <w:szCs w:val="24"/>
        </w:rPr>
        <w:t xml:space="preserve"> 2</w:t>
      </w:r>
      <w:r w:rsidRPr="003F0A54">
        <w:rPr>
          <w:rFonts w:ascii="Times New Roman" w:hAnsi="Times New Roman"/>
          <w:sz w:val="24"/>
          <w:szCs w:val="24"/>
        </w:rPr>
        <w:t xml:space="preserve"> tejto zmluvy. </w:t>
      </w:r>
    </w:p>
    <w:p w:rsidR="00D800BA" w:rsidRPr="003F0A54" w:rsidRDefault="00D800BA" w:rsidP="00D800BA">
      <w:pPr>
        <w:spacing w:after="0" w:line="240" w:lineRule="auto"/>
        <w:ind w:left="540"/>
        <w:jc w:val="both"/>
        <w:rPr>
          <w:rFonts w:ascii="Times New Roman" w:hAnsi="Times New Roman"/>
          <w:sz w:val="24"/>
          <w:szCs w:val="24"/>
        </w:rPr>
      </w:pPr>
    </w:p>
    <w:p w:rsidR="00D800BA" w:rsidRPr="003F0A54" w:rsidRDefault="00D800BA" w:rsidP="00D800BA">
      <w:pPr>
        <w:spacing w:after="0" w:line="240" w:lineRule="auto"/>
        <w:ind w:left="540"/>
        <w:jc w:val="both"/>
        <w:rPr>
          <w:rFonts w:ascii="Times New Roman" w:hAnsi="Times New Roman"/>
          <w:sz w:val="24"/>
          <w:szCs w:val="24"/>
        </w:rPr>
      </w:pPr>
      <w:r w:rsidRPr="003F0A54">
        <w:rPr>
          <w:rFonts w:ascii="Times New Roman" w:hAnsi="Times New Roman"/>
          <w:sz w:val="24"/>
          <w:szCs w:val="24"/>
        </w:rPr>
        <w:t>Poskytovateľ má nárok na odplatu len za riadne a včas poskytnuté služby objednávateľovi a to v rozsahu poskytovateľom skutočne vykonaných služieb. V odplate za poskytnuté služby sú zahrnuté všetky náklady a výdavky poskytovateľa, ktoré súvisia s plnením predmetu tejto zmluvy.</w:t>
      </w:r>
    </w:p>
    <w:p w:rsidR="00D800BA" w:rsidRPr="003F0A54" w:rsidRDefault="00D800BA" w:rsidP="00D800BA">
      <w:pPr>
        <w:spacing w:after="0" w:line="240" w:lineRule="auto"/>
        <w:jc w:val="both"/>
        <w:rPr>
          <w:rFonts w:ascii="Times New Roman" w:hAnsi="Times New Roman"/>
          <w:sz w:val="24"/>
          <w:szCs w:val="24"/>
        </w:rPr>
      </w:pPr>
    </w:p>
    <w:p w:rsidR="00D800BA" w:rsidRPr="003F0A54" w:rsidRDefault="00D800BA" w:rsidP="00D800BA">
      <w:pPr>
        <w:numPr>
          <w:ilvl w:val="1"/>
          <w:numId w:val="11"/>
        </w:numPr>
        <w:tabs>
          <w:tab w:val="clear" w:pos="360"/>
        </w:tabs>
        <w:spacing w:after="0" w:line="240" w:lineRule="auto"/>
        <w:ind w:left="567" w:hanging="567"/>
        <w:jc w:val="both"/>
        <w:rPr>
          <w:rFonts w:ascii="Times New Roman" w:hAnsi="Times New Roman"/>
          <w:sz w:val="24"/>
          <w:szCs w:val="24"/>
        </w:rPr>
      </w:pPr>
      <w:r w:rsidRPr="003F0A54">
        <w:rPr>
          <w:rFonts w:ascii="Times New Roman" w:hAnsi="Times New Roman"/>
          <w:sz w:val="24"/>
          <w:szCs w:val="24"/>
        </w:rPr>
        <w:t xml:space="preserve">Zmluvné strany sa dohodli, že celková odplata za poskytnuté služby nepresiahne sumu </w:t>
      </w:r>
      <w:r w:rsidR="00F624EB">
        <w:rPr>
          <w:rFonts w:ascii="Times New Roman" w:hAnsi="Times New Roman"/>
          <w:sz w:val="24"/>
          <w:szCs w:val="24"/>
        </w:rPr>
        <w:t xml:space="preserve">................. </w:t>
      </w:r>
      <w:r w:rsidRPr="003F0A54">
        <w:rPr>
          <w:rFonts w:ascii="Times New Roman" w:hAnsi="Times New Roman"/>
          <w:sz w:val="24"/>
          <w:szCs w:val="24"/>
        </w:rPr>
        <w:t xml:space="preserve">EUR bez DPH, t.j. </w:t>
      </w:r>
      <w:r w:rsidR="00F624EB">
        <w:rPr>
          <w:rFonts w:ascii="Times New Roman" w:hAnsi="Times New Roman"/>
          <w:sz w:val="24"/>
          <w:szCs w:val="24"/>
        </w:rPr>
        <w:t xml:space="preserve">................... </w:t>
      </w:r>
      <w:r w:rsidRPr="003F0A54">
        <w:rPr>
          <w:rFonts w:ascii="Times New Roman" w:hAnsi="Times New Roman"/>
          <w:sz w:val="24"/>
          <w:szCs w:val="24"/>
        </w:rPr>
        <w:t xml:space="preserve">EUR s DPH na obdobie </w:t>
      </w:r>
      <w:r>
        <w:rPr>
          <w:rFonts w:ascii="Times New Roman" w:hAnsi="Times New Roman"/>
          <w:sz w:val="24"/>
          <w:szCs w:val="24"/>
        </w:rPr>
        <w:t>12</w:t>
      </w:r>
      <w:r w:rsidRPr="003F0A54">
        <w:rPr>
          <w:rFonts w:ascii="Times New Roman" w:hAnsi="Times New Roman"/>
          <w:sz w:val="24"/>
          <w:szCs w:val="24"/>
        </w:rPr>
        <w:t xml:space="preserve"> mesiacov. </w:t>
      </w:r>
    </w:p>
    <w:p w:rsidR="00D800BA" w:rsidRPr="003F0A54" w:rsidRDefault="00D800BA" w:rsidP="00D800BA">
      <w:pPr>
        <w:spacing w:after="0" w:line="240" w:lineRule="auto"/>
        <w:ind w:left="567"/>
        <w:jc w:val="both"/>
        <w:rPr>
          <w:rFonts w:ascii="Times New Roman" w:hAnsi="Times New Roman"/>
          <w:sz w:val="24"/>
          <w:szCs w:val="24"/>
        </w:rPr>
      </w:pPr>
    </w:p>
    <w:p w:rsidR="00D800BA" w:rsidRPr="003F0A54" w:rsidRDefault="00D800BA" w:rsidP="00D800BA">
      <w:pPr>
        <w:numPr>
          <w:ilvl w:val="1"/>
          <w:numId w:val="11"/>
        </w:numPr>
        <w:tabs>
          <w:tab w:val="clear" w:pos="360"/>
          <w:tab w:val="num" w:pos="567"/>
        </w:tabs>
        <w:spacing w:after="120" w:line="240" w:lineRule="auto"/>
        <w:ind w:left="567" w:hanging="567"/>
        <w:jc w:val="both"/>
        <w:rPr>
          <w:rFonts w:ascii="Times New Roman" w:hAnsi="Times New Roman"/>
          <w:sz w:val="24"/>
          <w:szCs w:val="24"/>
        </w:rPr>
      </w:pPr>
      <w:r w:rsidRPr="003F0A54">
        <w:rPr>
          <w:rFonts w:ascii="Times New Roman" w:hAnsi="Times New Roman"/>
          <w:sz w:val="24"/>
          <w:szCs w:val="24"/>
        </w:rPr>
        <w:t>Poskytovateľ vystaví objednávateľovi</w:t>
      </w:r>
      <w:r w:rsidRPr="003F0A54">
        <w:rPr>
          <w:rFonts w:ascii="Times New Roman" w:hAnsi="Times New Roman"/>
          <w:i/>
          <w:sz w:val="24"/>
          <w:szCs w:val="24"/>
        </w:rPr>
        <w:t xml:space="preserve"> </w:t>
      </w:r>
      <w:r w:rsidRPr="003F0A54">
        <w:rPr>
          <w:rFonts w:ascii="Times New Roman" w:hAnsi="Times New Roman"/>
          <w:sz w:val="24"/>
          <w:szCs w:val="24"/>
        </w:rPr>
        <w:t>mesačne</w:t>
      </w:r>
      <w:r w:rsidRPr="003F0A54">
        <w:rPr>
          <w:rFonts w:ascii="Times New Roman" w:hAnsi="Times New Roman"/>
          <w:i/>
          <w:sz w:val="24"/>
          <w:szCs w:val="24"/>
        </w:rPr>
        <w:t xml:space="preserve"> </w:t>
      </w:r>
      <w:r w:rsidRPr="003F0A54">
        <w:rPr>
          <w:rFonts w:ascii="Times New Roman" w:hAnsi="Times New Roman"/>
          <w:sz w:val="24"/>
          <w:szCs w:val="24"/>
        </w:rPr>
        <w:t xml:space="preserve">faktúru, ktorou si vyúčtuje voči objednávateľovi dohodnutú odplatu v súlade s ods. 2.1 tejto zmluvy podľa poskytovateľom skutočne vykonaných služieb. Prílohou faktúry ako jej neoddeliteľná súčasť musí byť špecifikácia poskytnutých služieb s uvedením jednotlivých poskytnutých služieb. </w:t>
      </w:r>
    </w:p>
    <w:p w:rsidR="00D800BA" w:rsidRPr="003F0A54" w:rsidRDefault="00D800BA" w:rsidP="00D800BA">
      <w:pPr>
        <w:numPr>
          <w:ilvl w:val="1"/>
          <w:numId w:val="11"/>
        </w:numPr>
        <w:tabs>
          <w:tab w:val="clear" w:pos="360"/>
          <w:tab w:val="num" w:pos="567"/>
        </w:tabs>
        <w:spacing w:after="120" w:line="240" w:lineRule="auto"/>
        <w:ind w:left="540" w:hanging="567"/>
        <w:jc w:val="both"/>
        <w:rPr>
          <w:rFonts w:ascii="Times New Roman" w:hAnsi="Times New Roman"/>
          <w:color w:val="000000"/>
          <w:sz w:val="24"/>
          <w:szCs w:val="24"/>
          <w:shd w:val="clear" w:color="auto" w:fill="FFFFFF"/>
        </w:rPr>
      </w:pPr>
      <w:r w:rsidRPr="003F0A54">
        <w:rPr>
          <w:rFonts w:ascii="Times New Roman" w:hAnsi="Times New Roman"/>
          <w:sz w:val="24"/>
          <w:szCs w:val="24"/>
        </w:rPr>
        <w:t>Ú</w:t>
      </w:r>
      <w:r w:rsidRPr="003F0A54">
        <w:rPr>
          <w:rFonts w:ascii="Times New Roman" w:hAnsi="Times New Roman"/>
          <w:color w:val="000000"/>
          <w:sz w:val="24"/>
          <w:szCs w:val="24"/>
          <w:shd w:val="clear" w:color="auto" w:fill="FFFFFF"/>
        </w:rPr>
        <w:t>hrada sa vykoná bezhotovostným platobným stykom na základe faktúry vystavenej  poskytovateľom a jej odsúhlasení zo strany objednávateľa</w:t>
      </w:r>
      <w:r w:rsidRPr="003F0A54">
        <w:rPr>
          <w:rFonts w:ascii="Times New Roman" w:hAnsi="Times New Roman"/>
          <w:sz w:val="24"/>
          <w:szCs w:val="24"/>
        </w:rPr>
        <w:t xml:space="preserve">, </w:t>
      </w:r>
      <w:r w:rsidRPr="003F0A54">
        <w:rPr>
          <w:rFonts w:ascii="Times New Roman" w:hAnsi="Times New Roman"/>
          <w:color w:val="000000"/>
          <w:sz w:val="24"/>
          <w:szCs w:val="24"/>
          <w:shd w:val="clear" w:color="auto" w:fill="FFFFFF"/>
        </w:rPr>
        <w:t>so splatnosťou faktúry 30 dní od</w:t>
      </w:r>
      <w:r>
        <w:rPr>
          <w:rFonts w:ascii="Times New Roman" w:hAnsi="Times New Roman"/>
          <w:color w:val="000000"/>
          <w:sz w:val="24"/>
          <w:szCs w:val="24"/>
          <w:shd w:val="clear" w:color="auto" w:fill="FFFFFF"/>
        </w:rPr>
        <w:t>o dňa</w:t>
      </w:r>
      <w:r w:rsidRPr="003F0A54">
        <w:rPr>
          <w:rFonts w:ascii="Times New Roman" w:hAnsi="Times New Roman"/>
          <w:color w:val="000000"/>
          <w:sz w:val="24"/>
          <w:szCs w:val="24"/>
          <w:shd w:val="clear" w:color="auto" w:fill="FFFFFF"/>
        </w:rPr>
        <w:t xml:space="preserve"> jej doručenia objednávateľovi. Za riadne doručenú faktúru sa považuje</w:t>
      </w:r>
      <w:r w:rsidRPr="003F0A54">
        <w:rPr>
          <w:rFonts w:ascii="Times New Roman" w:hAnsi="Times New Roman"/>
          <w:sz w:val="24"/>
          <w:szCs w:val="24"/>
        </w:rPr>
        <w:t xml:space="preserve"> faktúra, ktorá obsahuje všetky náležitosti uvedené v tejto zmluve</w:t>
      </w:r>
      <w:r w:rsidRPr="003F0A54">
        <w:rPr>
          <w:rFonts w:ascii="Times New Roman" w:hAnsi="Times New Roman"/>
          <w:color w:val="000000"/>
          <w:sz w:val="24"/>
          <w:szCs w:val="24"/>
          <w:shd w:val="clear" w:color="auto" w:fill="FFFFFF"/>
        </w:rPr>
        <w:t xml:space="preserve">. </w:t>
      </w:r>
    </w:p>
    <w:p w:rsidR="00D800BA" w:rsidRPr="003F0A54" w:rsidRDefault="00D800BA" w:rsidP="00D800BA">
      <w:pPr>
        <w:numPr>
          <w:ilvl w:val="1"/>
          <w:numId w:val="11"/>
        </w:numPr>
        <w:tabs>
          <w:tab w:val="clear" w:pos="360"/>
          <w:tab w:val="num" w:pos="540"/>
        </w:tabs>
        <w:spacing w:after="120" w:line="240" w:lineRule="auto"/>
        <w:ind w:left="540" w:hanging="540"/>
        <w:jc w:val="both"/>
        <w:rPr>
          <w:rFonts w:ascii="Times New Roman" w:hAnsi="Times New Roman"/>
          <w:sz w:val="24"/>
          <w:szCs w:val="24"/>
        </w:rPr>
      </w:pPr>
      <w:r w:rsidRPr="003F0A54">
        <w:rPr>
          <w:rFonts w:ascii="Times New Roman" w:hAnsi="Times New Roman"/>
          <w:sz w:val="24"/>
          <w:szCs w:val="24"/>
        </w:rPr>
        <w:t>Faktúra vystavená poskytovateľom musí obsahovať všetky náležitosti daňového dokladu podľa platných  právnych predpisov ako aj tieto náležitosti:</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označenie zmluvných strán, obchodné meno, adresu, sídlo, IČO, DIČ, IČ DPH</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názov a číslo zmluvy,</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číslo faktúry,</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deň vystavenia  a deň splatnosti faktúry,</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u faktúr s uplatnením DPH hodnotu DPH v % a v EUR,</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fakturovanú sumu v EUR,</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označenie peňažného ústavu a číslo účtu, na ktorý sa má platiť fakturovaná suma,</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konštantný a variabilný symbol,</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 xml:space="preserve">rozpis fakturovaných čiastok, </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 xml:space="preserve">suma, ktorá bola do dňa vystavenia faktúry už </w:t>
      </w:r>
      <w:r w:rsidRPr="003F0A54">
        <w:rPr>
          <w:rFonts w:ascii="Times New Roman" w:hAnsi="Times New Roman"/>
          <w:iCs/>
          <w:sz w:val="24"/>
          <w:szCs w:val="24"/>
        </w:rPr>
        <w:t>objednávateľovi</w:t>
      </w:r>
      <w:r w:rsidRPr="003F0A54">
        <w:rPr>
          <w:rFonts w:ascii="Times New Roman" w:hAnsi="Times New Roman"/>
          <w:sz w:val="24"/>
          <w:szCs w:val="24"/>
        </w:rPr>
        <w:t xml:space="preserve"> vyúčtovaná predchádzajúcimi faktúrami,</w:t>
      </w:r>
    </w:p>
    <w:p w:rsidR="00D800BA" w:rsidRPr="003F0A54" w:rsidRDefault="00D800BA" w:rsidP="00D800BA">
      <w:pPr>
        <w:numPr>
          <w:ilvl w:val="0"/>
          <w:numId w:val="3"/>
        </w:numPr>
        <w:spacing w:after="0" w:line="240" w:lineRule="atLeast"/>
        <w:ind w:right="29"/>
        <w:jc w:val="both"/>
        <w:rPr>
          <w:rFonts w:ascii="Times New Roman" w:hAnsi="Times New Roman"/>
          <w:sz w:val="24"/>
          <w:szCs w:val="24"/>
        </w:rPr>
      </w:pPr>
      <w:r w:rsidRPr="003F0A54">
        <w:rPr>
          <w:rFonts w:ascii="Times New Roman" w:hAnsi="Times New Roman"/>
          <w:sz w:val="24"/>
          <w:szCs w:val="24"/>
        </w:rPr>
        <w:t>označenie osoby, ktorá faktúru vystavila,</w:t>
      </w:r>
    </w:p>
    <w:p w:rsidR="00D800BA" w:rsidRPr="003F0A54" w:rsidRDefault="00D800BA" w:rsidP="00D800BA">
      <w:pPr>
        <w:numPr>
          <w:ilvl w:val="0"/>
          <w:numId w:val="4"/>
        </w:numPr>
        <w:spacing w:after="0" w:line="240" w:lineRule="atLeast"/>
        <w:ind w:right="29"/>
        <w:jc w:val="both"/>
        <w:rPr>
          <w:rFonts w:ascii="Times New Roman" w:hAnsi="Times New Roman"/>
          <w:sz w:val="24"/>
          <w:szCs w:val="24"/>
        </w:rPr>
      </w:pPr>
      <w:r w:rsidRPr="003F0A54">
        <w:rPr>
          <w:rFonts w:ascii="Times New Roman" w:hAnsi="Times New Roman"/>
          <w:sz w:val="24"/>
          <w:szCs w:val="24"/>
        </w:rPr>
        <w:t>pečiatka a podpis oprávnenej osoby poskytovateľa.</w:t>
      </w:r>
    </w:p>
    <w:p w:rsidR="00D800BA" w:rsidRPr="003F0A54" w:rsidRDefault="00D800BA" w:rsidP="00D800BA">
      <w:pPr>
        <w:pStyle w:val="BodyText21"/>
        <w:widowControl/>
        <w:tabs>
          <w:tab w:val="left" w:pos="900"/>
        </w:tabs>
        <w:spacing w:after="120"/>
        <w:ind w:left="539" w:firstLine="0"/>
        <w:rPr>
          <w:szCs w:val="24"/>
        </w:rPr>
      </w:pPr>
    </w:p>
    <w:p w:rsidR="00D800BA" w:rsidRPr="003F0A54" w:rsidRDefault="00D800BA" w:rsidP="00D800BA">
      <w:pPr>
        <w:pStyle w:val="BodyText21"/>
        <w:widowControl/>
        <w:numPr>
          <w:ilvl w:val="1"/>
          <w:numId w:val="11"/>
        </w:numPr>
        <w:tabs>
          <w:tab w:val="clear" w:pos="360"/>
          <w:tab w:val="num" w:pos="567"/>
        </w:tabs>
        <w:spacing w:after="120"/>
        <w:ind w:left="567" w:hanging="567"/>
        <w:rPr>
          <w:szCs w:val="24"/>
        </w:rPr>
      </w:pPr>
      <w:r w:rsidRPr="003F0A54">
        <w:rPr>
          <w:szCs w:val="24"/>
        </w:rPr>
        <w:t>V prípade, ak faktúra vystavená poskytovateľom nebude obsahovať náležitosti uvedené v zákone alebo v čl. II. ods. 2.5. tejto zmluvy, alebo nebude obsahovať ako prílohu písomnú špecifikáciu poskytnutých služieb v zmysle čl. II. ods. 2.3. tejto zmluvy, alebo ak špecifikácia poskytnutých služieb nebude zodpovedať skutočne poskytnutým službám objednávateľovi, je objednávateľ oprávnený vrátiť takúto faktúru poskytovateľovi na opravu. V takom prípade začne plynúť nová lehota splatnosti vyúčtovanej odplaty doručením správne vystavenej faktúry (v zmysle zákona a podmienok dohodnutých v tejto zmluve) objednávateľovi.</w:t>
      </w:r>
    </w:p>
    <w:p w:rsidR="00D800BA" w:rsidRDefault="00D800BA" w:rsidP="00D800BA">
      <w:pPr>
        <w:pStyle w:val="BodyText21"/>
        <w:widowControl/>
        <w:numPr>
          <w:ilvl w:val="1"/>
          <w:numId w:val="11"/>
        </w:numPr>
        <w:tabs>
          <w:tab w:val="clear" w:pos="360"/>
          <w:tab w:val="num" w:pos="540"/>
        </w:tabs>
        <w:spacing w:after="120"/>
        <w:ind w:left="540" w:hanging="540"/>
        <w:rPr>
          <w:szCs w:val="24"/>
        </w:rPr>
      </w:pPr>
      <w:r w:rsidRPr="003F0A54">
        <w:rPr>
          <w:szCs w:val="24"/>
        </w:rPr>
        <w:t xml:space="preserve">Faktúra sa považuje za uhradenú v lehote splatnosti, ak je fakturovaná suma v celom rozsahu </w:t>
      </w:r>
      <w:r>
        <w:rPr>
          <w:szCs w:val="24"/>
        </w:rPr>
        <w:t>od</w:t>
      </w:r>
      <w:r w:rsidRPr="003F0A54">
        <w:rPr>
          <w:szCs w:val="24"/>
        </w:rPr>
        <w:t xml:space="preserve">písaná </w:t>
      </w:r>
      <w:r>
        <w:rPr>
          <w:szCs w:val="24"/>
        </w:rPr>
        <w:t xml:space="preserve">z účtu objednávateľa v prospech </w:t>
      </w:r>
      <w:r w:rsidRPr="003F0A54">
        <w:rPr>
          <w:szCs w:val="24"/>
        </w:rPr>
        <w:t>účt</w:t>
      </w:r>
      <w:r>
        <w:rPr>
          <w:szCs w:val="24"/>
        </w:rPr>
        <w:t>u</w:t>
      </w:r>
      <w:r w:rsidRPr="003F0A54">
        <w:rPr>
          <w:szCs w:val="24"/>
        </w:rPr>
        <w:t xml:space="preserve"> poskytovateľa v lehote </w:t>
      </w:r>
      <w:r>
        <w:rPr>
          <w:szCs w:val="24"/>
        </w:rPr>
        <w:t xml:space="preserve">jej </w:t>
      </w:r>
      <w:r w:rsidRPr="003F0A54">
        <w:rPr>
          <w:szCs w:val="24"/>
        </w:rPr>
        <w:lastRenderedPageBreak/>
        <w:t>splatnosti. Ak deň splatnosti pripadne na sobotu, nedeľu, sviatok, alebo deň pracovného pokoja v Slovenskej republike, posúva sa dátum splatnosti na najbližší pracovný deň.</w:t>
      </w:r>
    </w:p>
    <w:p w:rsidR="00D800BA" w:rsidRPr="003F0A54" w:rsidRDefault="00D800BA" w:rsidP="00D800BA">
      <w:pPr>
        <w:pStyle w:val="BodyText21"/>
        <w:widowControl/>
        <w:numPr>
          <w:ilvl w:val="1"/>
          <w:numId w:val="11"/>
        </w:numPr>
        <w:tabs>
          <w:tab w:val="clear" w:pos="360"/>
          <w:tab w:val="num" w:pos="540"/>
        </w:tabs>
        <w:spacing w:after="120"/>
        <w:ind w:left="540" w:hanging="540"/>
        <w:rPr>
          <w:szCs w:val="24"/>
        </w:rPr>
      </w:pPr>
      <w:r>
        <w:rPr>
          <w:szCs w:val="24"/>
        </w:rPr>
        <w:t>V prípade ak poskytovateľ nie je ku dňu predloženia cenovej ponuky vo verejnom obstarávaní, resp. ku dňu uzavretia tejto zmluvy platcom DPH, avšak sa ním stane po podpise tejto zmluvy, nemá nárok na zvýšenie cien uvedených v prílohe č. 2 tejto zmluvy, pričom v prílohe č. 2 uvedená cena za službu sa považuje za konečnú, nemennú a cenu s DPH.</w:t>
      </w:r>
    </w:p>
    <w:p w:rsidR="00D800BA" w:rsidRPr="003F0A54" w:rsidRDefault="00D800BA" w:rsidP="00D800BA">
      <w:pPr>
        <w:pStyle w:val="BodyText21"/>
        <w:widowControl/>
        <w:numPr>
          <w:ilvl w:val="1"/>
          <w:numId w:val="11"/>
        </w:numPr>
        <w:tabs>
          <w:tab w:val="clear" w:pos="360"/>
          <w:tab w:val="num" w:pos="540"/>
        </w:tabs>
        <w:spacing w:after="120"/>
        <w:ind w:left="540" w:hanging="540"/>
      </w:pPr>
      <w:r w:rsidRPr="003F0A54">
        <w:rPr>
          <w:rFonts w:eastAsia="Calibri"/>
        </w:rPr>
        <w:t>V prípade, že sa objednávateľ dostane do omeškania s úhradou faktúry a faktúru neuhradí ani do 10 dní po tom, čo mu bola doručená písomná výzva na jej zaplatenie, je poskytovateľ oprávnený uplatňovať si voči objednávateľovi zákonný úrok z omeškania z dlžnej čiastky a to za každý aj začatý deň omeškania odo dňa doručenia výzvy na zaplatenie faktúry do jej úhrady, v súlade s </w:t>
      </w:r>
      <w:proofErr w:type="spellStart"/>
      <w:r w:rsidRPr="003F0A54">
        <w:rPr>
          <w:rFonts w:eastAsia="Calibri"/>
        </w:rPr>
        <w:t>ust</w:t>
      </w:r>
      <w:proofErr w:type="spellEnd"/>
      <w:r w:rsidRPr="003F0A54">
        <w:rPr>
          <w:rFonts w:eastAsia="Calibri"/>
        </w:rPr>
        <w:t>. § 369 Obchodného zákonníka.</w:t>
      </w:r>
    </w:p>
    <w:p w:rsidR="00D800BA" w:rsidRPr="003F0A54" w:rsidRDefault="00D800BA" w:rsidP="00D800BA">
      <w:pPr>
        <w:pStyle w:val="BodyText21"/>
        <w:widowControl/>
        <w:numPr>
          <w:ilvl w:val="1"/>
          <w:numId w:val="11"/>
        </w:numPr>
        <w:tabs>
          <w:tab w:val="clear" w:pos="360"/>
          <w:tab w:val="num" w:pos="540"/>
          <w:tab w:val="left" w:pos="567"/>
        </w:tabs>
        <w:spacing w:after="120" w:line="259" w:lineRule="exact"/>
        <w:ind w:left="567" w:right="20" w:hanging="567"/>
        <w:rPr>
          <w:color w:val="000000"/>
          <w:szCs w:val="24"/>
        </w:rPr>
      </w:pPr>
      <w:r w:rsidRPr="003F0A54">
        <w:t>V</w:t>
      </w:r>
      <w:r w:rsidRPr="003F0A54">
        <w:rPr>
          <w:bCs/>
          <w:iCs/>
          <w:szCs w:val="24"/>
        </w:rPr>
        <w:t xml:space="preserve"> prípade reklamácie </w:t>
      </w:r>
      <w:proofErr w:type="spellStart"/>
      <w:r w:rsidRPr="003F0A54">
        <w:rPr>
          <w:bCs/>
          <w:iCs/>
          <w:szCs w:val="24"/>
        </w:rPr>
        <w:t>vád</w:t>
      </w:r>
      <w:proofErr w:type="spellEnd"/>
      <w:r w:rsidRPr="003F0A54">
        <w:rPr>
          <w:bCs/>
          <w:iCs/>
          <w:szCs w:val="24"/>
        </w:rPr>
        <w:t xml:space="preserve"> služieb až do vyriešenia reklamácie pre zmluvné strany záväzným spôsobom</w:t>
      </w:r>
      <w:r>
        <w:rPr>
          <w:bCs/>
          <w:iCs/>
          <w:szCs w:val="24"/>
        </w:rPr>
        <w:t>,</w:t>
      </w:r>
      <w:r w:rsidRPr="003F0A54">
        <w:rPr>
          <w:bCs/>
          <w:iCs/>
          <w:szCs w:val="24"/>
        </w:rPr>
        <w:t xml:space="preserve"> objednávateľ nie je v omeškaní s úhradou faktúry.  </w:t>
      </w:r>
    </w:p>
    <w:p w:rsidR="00D800BA" w:rsidRDefault="00D800BA" w:rsidP="00D800BA">
      <w:pPr>
        <w:pStyle w:val="Nadpis1"/>
        <w:spacing w:line="240" w:lineRule="auto"/>
        <w:rPr>
          <w:rFonts w:ascii="Times New Roman" w:hAnsi="Times New Roman"/>
          <w:b/>
          <w:szCs w:val="24"/>
        </w:rPr>
      </w:pPr>
    </w:p>
    <w:p w:rsidR="00D800BA" w:rsidRPr="003F0A54" w:rsidRDefault="00D800BA" w:rsidP="00D800BA">
      <w:pPr>
        <w:pStyle w:val="Nadpis1"/>
        <w:spacing w:line="240" w:lineRule="auto"/>
        <w:rPr>
          <w:rFonts w:ascii="Times New Roman" w:hAnsi="Times New Roman"/>
          <w:b/>
          <w:szCs w:val="24"/>
        </w:rPr>
      </w:pPr>
      <w:r w:rsidRPr="003F0A54">
        <w:rPr>
          <w:rFonts w:ascii="Times New Roman" w:hAnsi="Times New Roman"/>
          <w:b/>
          <w:szCs w:val="24"/>
        </w:rPr>
        <w:t>Článok III</w:t>
      </w:r>
    </w:p>
    <w:p w:rsidR="00D800BA" w:rsidRPr="003F0A54" w:rsidRDefault="00D800BA" w:rsidP="00D800BA">
      <w:pPr>
        <w:spacing w:after="60" w:line="240" w:lineRule="auto"/>
        <w:jc w:val="center"/>
        <w:rPr>
          <w:rFonts w:ascii="Times New Roman" w:hAnsi="Times New Roman"/>
          <w:b/>
          <w:sz w:val="24"/>
          <w:szCs w:val="24"/>
          <w:lang w:eastAsia="cs-CZ"/>
        </w:rPr>
      </w:pPr>
      <w:r w:rsidRPr="003F0A54">
        <w:rPr>
          <w:rFonts w:ascii="Times New Roman" w:hAnsi="Times New Roman"/>
          <w:b/>
          <w:sz w:val="24"/>
          <w:szCs w:val="24"/>
          <w:lang w:eastAsia="cs-CZ"/>
        </w:rPr>
        <w:t>Práva a povinnosti zmluvných strán</w:t>
      </w:r>
    </w:p>
    <w:p w:rsidR="00D800BA" w:rsidRPr="003F0A54" w:rsidRDefault="00D800BA" w:rsidP="00D800BA">
      <w:pPr>
        <w:pStyle w:val="Zkladntext21"/>
        <w:widowControl/>
        <w:numPr>
          <w:ilvl w:val="1"/>
          <w:numId w:val="6"/>
        </w:numPr>
        <w:spacing w:after="120"/>
        <w:ind w:hanging="540"/>
        <w:rPr>
          <w:szCs w:val="24"/>
        </w:rPr>
      </w:pPr>
      <w:r w:rsidRPr="003F0A54">
        <w:rPr>
          <w:szCs w:val="24"/>
        </w:rPr>
        <w:t>P</w:t>
      </w:r>
      <w:r w:rsidRPr="003F0A54">
        <w:rPr>
          <w:rStyle w:val="FontStyle15"/>
          <w:rFonts w:ascii="Times New Roman" w:hAnsi="Times New Roman" w:cs="Times New Roman"/>
          <w:sz w:val="24"/>
          <w:szCs w:val="24"/>
        </w:rPr>
        <w:t>oskytovateľ</w:t>
      </w:r>
      <w:r w:rsidRPr="003F0A54">
        <w:rPr>
          <w:szCs w:val="24"/>
        </w:rPr>
        <w:t xml:space="preserve"> je povinný:</w:t>
      </w:r>
    </w:p>
    <w:p w:rsidR="00D800BA" w:rsidRPr="003F0A54" w:rsidRDefault="00D800BA" w:rsidP="00D800BA">
      <w:pPr>
        <w:pStyle w:val="Normlny1"/>
        <w:widowControl/>
        <w:numPr>
          <w:ilvl w:val="1"/>
          <w:numId w:val="1"/>
        </w:numPr>
        <w:adjustRightInd/>
        <w:spacing w:after="60" w:line="240" w:lineRule="auto"/>
        <w:ind w:hanging="480"/>
        <w:rPr>
          <w:sz w:val="24"/>
          <w:szCs w:val="24"/>
        </w:rPr>
      </w:pPr>
      <w:r w:rsidRPr="003F0A54">
        <w:rPr>
          <w:sz w:val="24"/>
          <w:szCs w:val="24"/>
        </w:rPr>
        <w:t>poskytnúť služby riadne a včas, s odbornou starostlivosťou, v obvykle požadovanej kvalite, v súlade s požiadavkami právnych predpisov, ktoré sa na poskytované služby vzťahujú a v zmysle podmienok dohodnutých v tejto zmluve,</w:t>
      </w:r>
    </w:p>
    <w:p w:rsidR="00D800BA" w:rsidRPr="003F0A54" w:rsidRDefault="00D800BA" w:rsidP="00D800BA">
      <w:pPr>
        <w:pStyle w:val="Normlny1"/>
        <w:widowControl/>
        <w:numPr>
          <w:ilvl w:val="1"/>
          <w:numId w:val="1"/>
        </w:numPr>
        <w:adjustRightInd/>
        <w:spacing w:after="60" w:line="240" w:lineRule="auto"/>
        <w:ind w:hanging="480"/>
        <w:rPr>
          <w:sz w:val="24"/>
          <w:szCs w:val="24"/>
        </w:rPr>
      </w:pPr>
      <w:r w:rsidRPr="003F0A54">
        <w:rPr>
          <w:sz w:val="24"/>
          <w:szCs w:val="24"/>
        </w:rPr>
        <w:t>bezodkladne po zistení upovedomiť objednávateľa o všetkých prekážkach poskytovania služieb a navrhnúť mu možnosti odstránenia týchto prekážok,</w:t>
      </w:r>
    </w:p>
    <w:p w:rsidR="00D800BA" w:rsidRPr="003F0A54" w:rsidRDefault="00D800BA" w:rsidP="00D800BA">
      <w:pPr>
        <w:pStyle w:val="Normlny1"/>
        <w:widowControl/>
        <w:numPr>
          <w:ilvl w:val="1"/>
          <w:numId w:val="1"/>
        </w:numPr>
        <w:adjustRightInd/>
        <w:spacing w:after="120" w:line="240" w:lineRule="auto"/>
        <w:ind w:left="1083" w:hanging="482"/>
        <w:rPr>
          <w:sz w:val="24"/>
          <w:szCs w:val="24"/>
        </w:rPr>
      </w:pPr>
      <w:r w:rsidRPr="003F0A54">
        <w:rPr>
          <w:sz w:val="24"/>
          <w:szCs w:val="24"/>
        </w:rPr>
        <w:t xml:space="preserve">na požiadane ihneď informovať objednávateľa o priebehu poskytovania služieb podľa tejto zmluvy, </w:t>
      </w:r>
    </w:p>
    <w:p w:rsidR="00E14D96" w:rsidRPr="00E14D96" w:rsidRDefault="00D800BA" w:rsidP="00E14D96">
      <w:pPr>
        <w:pStyle w:val="Normlny1"/>
        <w:widowControl/>
        <w:numPr>
          <w:ilvl w:val="1"/>
          <w:numId w:val="1"/>
        </w:numPr>
        <w:tabs>
          <w:tab w:val="left" w:pos="360"/>
        </w:tabs>
        <w:adjustRightInd/>
        <w:spacing w:after="60" w:line="240" w:lineRule="auto"/>
        <w:ind w:hanging="540"/>
        <w:rPr>
          <w:sz w:val="24"/>
          <w:szCs w:val="24"/>
        </w:rPr>
      </w:pPr>
      <w:r w:rsidRPr="003F0A54">
        <w:rPr>
          <w:sz w:val="24"/>
          <w:szCs w:val="24"/>
        </w:rPr>
        <w:t>na vlastné náklady a bez zbytočného odkladu, najneskôr do 2</w:t>
      </w:r>
      <w:r>
        <w:rPr>
          <w:sz w:val="24"/>
          <w:szCs w:val="24"/>
        </w:rPr>
        <w:t xml:space="preserve"> pracovných</w:t>
      </w:r>
      <w:r w:rsidRPr="003F0A54">
        <w:rPr>
          <w:sz w:val="24"/>
          <w:szCs w:val="24"/>
        </w:rPr>
        <w:t xml:space="preserve"> dní od doručenia </w:t>
      </w:r>
      <w:r w:rsidRPr="00C252C6">
        <w:rPr>
          <w:sz w:val="24"/>
          <w:szCs w:val="24"/>
        </w:rPr>
        <w:t>reklamácie, odstrániť chyby a nedostatky predmetu služby,</w:t>
      </w:r>
    </w:p>
    <w:p w:rsidR="00D800BA" w:rsidRPr="003F0A54" w:rsidRDefault="00D800BA" w:rsidP="00D800BA">
      <w:pPr>
        <w:pStyle w:val="Normlny1"/>
        <w:widowControl/>
        <w:numPr>
          <w:ilvl w:val="1"/>
          <w:numId w:val="1"/>
        </w:numPr>
        <w:tabs>
          <w:tab w:val="left" w:pos="540"/>
        </w:tabs>
        <w:adjustRightInd/>
        <w:spacing w:after="60" w:line="240" w:lineRule="auto"/>
        <w:ind w:hanging="540"/>
        <w:rPr>
          <w:sz w:val="24"/>
          <w:szCs w:val="24"/>
        </w:rPr>
      </w:pPr>
      <w:r w:rsidRPr="003F0A54">
        <w:rPr>
          <w:sz w:val="24"/>
          <w:szCs w:val="24"/>
        </w:rPr>
        <w:t>pri vykonávaní služieb dbať na záujmy a dobré meno objednávateľa a konať v súlade so záujmami objednávateľa, ktoré sú mu známe.</w:t>
      </w:r>
    </w:p>
    <w:p w:rsidR="00D800BA" w:rsidRPr="003F0A54" w:rsidRDefault="00D800BA" w:rsidP="00D800BA">
      <w:pPr>
        <w:pStyle w:val="Normlny1"/>
        <w:widowControl/>
        <w:tabs>
          <w:tab w:val="left" w:pos="540"/>
        </w:tabs>
        <w:adjustRightInd/>
        <w:spacing w:after="60" w:line="240" w:lineRule="auto"/>
        <w:ind w:left="1080"/>
        <w:rPr>
          <w:sz w:val="24"/>
          <w:szCs w:val="24"/>
        </w:rPr>
      </w:pPr>
    </w:p>
    <w:p w:rsidR="00D800BA" w:rsidRPr="003F0A54" w:rsidRDefault="00D800BA" w:rsidP="00D800BA">
      <w:pPr>
        <w:pStyle w:val="Normlny1"/>
        <w:widowControl/>
        <w:numPr>
          <w:ilvl w:val="1"/>
          <w:numId w:val="6"/>
        </w:numPr>
        <w:adjustRightInd/>
        <w:spacing w:after="120" w:line="240" w:lineRule="auto"/>
        <w:ind w:hanging="540"/>
        <w:rPr>
          <w:sz w:val="24"/>
          <w:szCs w:val="24"/>
        </w:rPr>
      </w:pPr>
      <w:r w:rsidRPr="003F0A54">
        <w:rPr>
          <w:sz w:val="24"/>
          <w:szCs w:val="24"/>
        </w:rPr>
        <w:t xml:space="preserve">Poskytovateľ zodpovedá za škodu, ktorá vznikne v dôsledku porušenia povinnosti poskytovateľa vyplávajúcej pre neho z tejto zmluvy alebo zo všeobecne záväzných právnych predpisov platných v SR. </w:t>
      </w:r>
    </w:p>
    <w:p w:rsidR="00D800BA" w:rsidRPr="003F0A54" w:rsidRDefault="00D800BA" w:rsidP="00D800BA">
      <w:pPr>
        <w:pStyle w:val="Normlny1"/>
        <w:widowControl/>
        <w:numPr>
          <w:ilvl w:val="1"/>
          <w:numId w:val="6"/>
        </w:numPr>
        <w:adjustRightInd/>
        <w:spacing w:after="120" w:line="240" w:lineRule="auto"/>
        <w:ind w:hanging="540"/>
        <w:rPr>
          <w:sz w:val="24"/>
          <w:szCs w:val="24"/>
        </w:rPr>
      </w:pPr>
      <w:r w:rsidRPr="003F0A54">
        <w:rPr>
          <w:sz w:val="24"/>
          <w:szCs w:val="24"/>
        </w:rPr>
        <w:t xml:space="preserve">Objednávateľ je povinný zaplatiť </w:t>
      </w:r>
      <w:r w:rsidRPr="003F0A54">
        <w:rPr>
          <w:rStyle w:val="FontStyle15"/>
          <w:rFonts w:ascii="Times New Roman" w:hAnsi="Times New Roman" w:cs="Times New Roman"/>
          <w:sz w:val="24"/>
          <w:szCs w:val="24"/>
        </w:rPr>
        <w:t xml:space="preserve">poskytovateľovi odplatu za riadne poskytnuté služby </w:t>
      </w:r>
      <w:r w:rsidRPr="003F0A54">
        <w:rPr>
          <w:sz w:val="24"/>
          <w:szCs w:val="24"/>
        </w:rPr>
        <w:t>v dohodnutej výške a  lehote splatnosti.</w:t>
      </w:r>
    </w:p>
    <w:p w:rsidR="00D800BA" w:rsidRPr="003F0A54" w:rsidRDefault="00D800BA" w:rsidP="00D800BA">
      <w:pPr>
        <w:pStyle w:val="Normlny1"/>
        <w:widowControl/>
        <w:numPr>
          <w:ilvl w:val="1"/>
          <w:numId w:val="6"/>
        </w:numPr>
        <w:adjustRightInd/>
        <w:spacing w:after="120" w:line="240" w:lineRule="auto"/>
        <w:ind w:right="20" w:hanging="540"/>
        <w:rPr>
          <w:sz w:val="24"/>
          <w:szCs w:val="24"/>
        </w:rPr>
      </w:pPr>
      <w:r w:rsidRPr="003F0A54">
        <w:rPr>
          <w:sz w:val="24"/>
          <w:szCs w:val="24"/>
        </w:rPr>
        <w:t>V prípade omeškania poskytovateľa s plnením tejto zmluvy v lehote podľa článku I ods. 1.</w:t>
      </w:r>
      <w:r>
        <w:rPr>
          <w:sz w:val="24"/>
          <w:szCs w:val="24"/>
        </w:rPr>
        <w:t>6</w:t>
      </w:r>
      <w:r w:rsidRPr="003F0A54">
        <w:rPr>
          <w:sz w:val="24"/>
          <w:szCs w:val="24"/>
        </w:rPr>
        <w:t xml:space="preserve"> tejto zmluvy, </w:t>
      </w:r>
      <w:r>
        <w:rPr>
          <w:sz w:val="24"/>
          <w:szCs w:val="24"/>
        </w:rPr>
        <w:t xml:space="preserve">je </w:t>
      </w:r>
      <w:r w:rsidRPr="003F0A54">
        <w:rPr>
          <w:sz w:val="24"/>
          <w:szCs w:val="24"/>
        </w:rPr>
        <w:t xml:space="preserve">objednávateľ oprávnený požadovať od poskytovateľa zmluvnú pokutu vo výške 0,5 % z odplaty za poskytnuté služby, s ktorými je poskytovateľ v omeškaní, a to za každý začatý deň omeškania. To isté platí v prípade, že sa poskytovateľ dostane do omeškania s odstraňovaním </w:t>
      </w:r>
      <w:proofErr w:type="spellStart"/>
      <w:r w:rsidRPr="003F0A54">
        <w:rPr>
          <w:sz w:val="24"/>
          <w:szCs w:val="24"/>
        </w:rPr>
        <w:t>vád</w:t>
      </w:r>
      <w:proofErr w:type="spellEnd"/>
      <w:r w:rsidRPr="003F0A54">
        <w:rPr>
          <w:sz w:val="24"/>
          <w:szCs w:val="24"/>
        </w:rPr>
        <w:t xml:space="preserve"> predmetu služby. Ustanovenie čl. IV ods. 4.3 tejto zmluvy tým nie je dotknuté.</w:t>
      </w:r>
    </w:p>
    <w:p w:rsidR="00D800BA" w:rsidRPr="003F0A54" w:rsidRDefault="00D800BA" w:rsidP="00D800BA">
      <w:pPr>
        <w:pStyle w:val="Normlny1"/>
        <w:widowControl/>
        <w:numPr>
          <w:ilvl w:val="1"/>
          <w:numId w:val="6"/>
        </w:numPr>
        <w:adjustRightInd/>
        <w:spacing w:line="240" w:lineRule="auto"/>
        <w:ind w:left="539" w:hanging="539"/>
        <w:rPr>
          <w:sz w:val="24"/>
          <w:szCs w:val="24"/>
        </w:rPr>
      </w:pPr>
      <w:r w:rsidRPr="003F0A54">
        <w:rPr>
          <w:sz w:val="24"/>
          <w:szCs w:val="24"/>
        </w:rPr>
        <w:t xml:space="preserve">Zmluvné pokuty podľa tejto zmluvy, sú splatné na základe písomnej výzvy, resp. faktúry objednávateľa doručenej poskytovateľovi, a to v lehote do 10 dní od jej doručenia. Zaplatením zmluvnej pokuty nie je dotknuté právo na náhradu škody spôsobenej porušením povinnosti, pre prípad porušenia ktorej bola dohodnutá; náhrada </w:t>
      </w:r>
      <w:r w:rsidRPr="003F0A54">
        <w:rPr>
          <w:sz w:val="24"/>
          <w:szCs w:val="24"/>
        </w:rPr>
        <w:lastRenderedPageBreak/>
        <w:t>škody môže byť uplatňovaná objednávateľom voči poskytovateľovi v</w:t>
      </w:r>
      <w:r>
        <w:rPr>
          <w:sz w:val="24"/>
          <w:szCs w:val="24"/>
        </w:rPr>
        <w:t> celom rozsahu</w:t>
      </w:r>
      <w:r w:rsidRPr="003F0A54">
        <w:rPr>
          <w:sz w:val="24"/>
          <w:szCs w:val="24"/>
        </w:rPr>
        <w:t>. Objednávateľ je oprávnený jednostranne započítať všetky svoje prípadné pohľadávky voči poskytovateľovi proti pohľadávke poskytovateľa na zaplatenie odplaty za poskytnuté služby podľa článku II. ods. 2.1 tejto zmluvy.</w:t>
      </w:r>
    </w:p>
    <w:p w:rsidR="00D800BA" w:rsidRPr="003F0A54" w:rsidRDefault="00D800BA" w:rsidP="00D800BA">
      <w:pPr>
        <w:pStyle w:val="Normlny1"/>
        <w:widowControl/>
        <w:adjustRightInd/>
        <w:spacing w:line="240" w:lineRule="auto"/>
        <w:ind w:left="539"/>
        <w:rPr>
          <w:sz w:val="24"/>
          <w:szCs w:val="24"/>
        </w:rPr>
      </w:pPr>
    </w:p>
    <w:p w:rsidR="00D800BA" w:rsidRPr="003F0A54" w:rsidRDefault="00D800BA" w:rsidP="00D800BA">
      <w:pPr>
        <w:numPr>
          <w:ilvl w:val="1"/>
          <w:numId w:val="6"/>
        </w:numPr>
        <w:tabs>
          <w:tab w:val="left" w:pos="993"/>
        </w:tabs>
        <w:spacing w:after="120" w:line="240" w:lineRule="auto"/>
        <w:ind w:hanging="540"/>
        <w:jc w:val="both"/>
        <w:rPr>
          <w:rFonts w:ascii="Times New Roman" w:hAnsi="Times New Roman"/>
          <w:sz w:val="24"/>
          <w:szCs w:val="24"/>
        </w:rPr>
      </w:pPr>
      <w:r w:rsidRPr="003F0A54">
        <w:rPr>
          <w:rFonts w:ascii="Times New Roman" w:hAnsi="Times New Roman"/>
          <w:sz w:val="24"/>
          <w:szCs w:val="24"/>
        </w:rPr>
        <w:t>Zmluvné strany sa dohodli, že prípade, ak výsledkom činnosti poskytovateľa je zhotovenie autorského diela podľa zákona č. 185/2015 Z. z. Autorský zákon v znení neskorších predpisov, poskytovateľ udeľuje objednávateľovi súhlas na akékoľvek použitie autorského diela podľa</w:t>
      </w:r>
      <w:r>
        <w:rPr>
          <w:rFonts w:ascii="Times New Roman" w:hAnsi="Times New Roman"/>
          <w:sz w:val="24"/>
          <w:szCs w:val="24"/>
        </w:rPr>
        <w:t xml:space="preserve"> </w:t>
      </w:r>
      <w:proofErr w:type="spellStart"/>
      <w:r>
        <w:rPr>
          <w:rFonts w:ascii="Times New Roman" w:hAnsi="Times New Roman"/>
          <w:sz w:val="24"/>
          <w:szCs w:val="24"/>
        </w:rPr>
        <w:t>ust</w:t>
      </w:r>
      <w:proofErr w:type="spellEnd"/>
      <w:r>
        <w:rPr>
          <w:rFonts w:ascii="Times New Roman" w:hAnsi="Times New Roman"/>
          <w:sz w:val="24"/>
          <w:szCs w:val="24"/>
        </w:rPr>
        <w:t>.</w:t>
      </w:r>
      <w:r w:rsidRPr="003F0A54">
        <w:rPr>
          <w:rFonts w:ascii="Times New Roman" w:hAnsi="Times New Roman"/>
          <w:sz w:val="24"/>
          <w:szCs w:val="24"/>
        </w:rPr>
        <w:t xml:space="preserve"> § 19 ods. 4 autorského zákona a na akékoľvek použitie autorského diela nevyhnutné na dosiahnutie účelu tejto zmluvy.</w:t>
      </w:r>
    </w:p>
    <w:p w:rsidR="00D800BA" w:rsidRPr="003F0A54" w:rsidRDefault="00D800BA" w:rsidP="00D800BA">
      <w:pPr>
        <w:numPr>
          <w:ilvl w:val="1"/>
          <w:numId w:val="6"/>
        </w:numPr>
        <w:tabs>
          <w:tab w:val="left" w:pos="993"/>
        </w:tabs>
        <w:spacing w:after="120" w:line="240" w:lineRule="auto"/>
        <w:ind w:hanging="540"/>
        <w:jc w:val="both"/>
        <w:rPr>
          <w:rFonts w:ascii="Times New Roman" w:hAnsi="Times New Roman"/>
          <w:sz w:val="24"/>
          <w:szCs w:val="24"/>
        </w:rPr>
      </w:pPr>
      <w:r w:rsidRPr="003F0A54">
        <w:rPr>
          <w:rFonts w:ascii="Times New Roman" w:hAnsi="Times New Roman"/>
          <w:sz w:val="24"/>
          <w:szCs w:val="24"/>
        </w:rPr>
        <w:t>Poskytovateľ teda týmto udeľuje objednávateľovi súhlas na použitie autorského diela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neobmedzenom  rozsahu (najmä vecnom, časovom a územnom).</w:t>
      </w:r>
    </w:p>
    <w:p w:rsidR="00D800BA" w:rsidRPr="003F0A54" w:rsidRDefault="00D800BA" w:rsidP="00D800BA">
      <w:pPr>
        <w:numPr>
          <w:ilvl w:val="1"/>
          <w:numId w:val="6"/>
        </w:numPr>
        <w:tabs>
          <w:tab w:val="left" w:pos="993"/>
        </w:tabs>
        <w:spacing w:after="120" w:line="240" w:lineRule="auto"/>
        <w:ind w:hanging="540"/>
        <w:jc w:val="both"/>
        <w:rPr>
          <w:rFonts w:ascii="Times New Roman" w:hAnsi="Times New Roman"/>
          <w:sz w:val="24"/>
          <w:szCs w:val="24"/>
        </w:rPr>
      </w:pPr>
      <w:r w:rsidRPr="003F0A54">
        <w:rPr>
          <w:rFonts w:ascii="Times New Roman" w:hAnsi="Times New Roman"/>
          <w:sz w:val="24"/>
          <w:szCs w:val="24"/>
        </w:rPr>
        <w:t xml:space="preserve">Udelená licencia je výhradná a objednávateľ je oprávnený udeliť tretej osobe súhlas na použitie autorského diela v rozsahu udelenej licencie, resp. poskytovateľ udeľuje na základe tejto zmluvy objednávateľovi súhlas na udelenie sublicencie, vrátane súhlasu na vykonanie zmien autorského diela. </w:t>
      </w:r>
    </w:p>
    <w:p w:rsidR="00D800BA" w:rsidRPr="003F0A54" w:rsidRDefault="00D800BA" w:rsidP="00D800BA">
      <w:pPr>
        <w:numPr>
          <w:ilvl w:val="1"/>
          <w:numId w:val="6"/>
        </w:numPr>
        <w:tabs>
          <w:tab w:val="left" w:pos="993"/>
        </w:tabs>
        <w:spacing w:after="120" w:line="240" w:lineRule="auto"/>
        <w:ind w:right="1" w:hanging="540"/>
        <w:jc w:val="both"/>
        <w:rPr>
          <w:rFonts w:ascii="Times New Roman" w:hAnsi="Times New Roman"/>
          <w:sz w:val="24"/>
          <w:szCs w:val="24"/>
        </w:rPr>
      </w:pPr>
      <w:r w:rsidRPr="003F0A54">
        <w:rPr>
          <w:rFonts w:ascii="Times New Roman" w:hAnsi="Times New Roman"/>
          <w:sz w:val="24"/>
          <w:szCs w:val="24"/>
        </w:rPr>
        <w:t xml:space="preserve">Poskytovateľ udeľuje objednávateľovi licenciu v zmysle § 65 ods. 1 autorského zákona bezodplatne. </w:t>
      </w:r>
    </w:p>
    <w:p w:rsidR="00D800BA" w:rsidRPr="003F0A54" w:rsidRDefault="00D800BA" w:rsidP="00D800BA">
      <w:pPr>
        <w:pStyle w:val="Odsekzoznamu"/>
        <w:rPr>
          <w:rFonts w:ascii="Times New Roman" w:hAnsi="Times New Roman"/>
          <w:sz w:val="24"/>
          <w:szCs w:val="24"/>
        </w:rPr>
      </w:pPr>
    </w:p>
    <w:p w:rsidR="00D800BA" w:rsidRPr="003F0A54" w:rsidRDefault="00D800BA" w:rsidP="00D800BA">
      <w:pPr>
        <w:pStyle w:val="Nadpis1"/>
        <w:spacing w:line="240" w:lineRule="auto"/>
        <w:rPr>
          <w:rFonts w:ascii="Times New Roman" w:hAnsi="Times New Roman"/>
          <w:b/>
          <w:szCs w:val="24"/>
        </w:rPr>
      </w:pPr>
      <w:r w:rsidRPr="003F0A54">
        <w:rPr>
          <w:rFonts w:ascii="Times New Roman" w:hAnsi="Times New Roman"/>
          <w:b/>
          <w:szCs w:val="24"/>
        </w:rPr>
        <w:t>Článok IV</w:t>
      </w:r>
    </w:p>
    <w:p w:rsidR="00D800BA" w:rsidRPr="003F0A54" w:rsidRDefault="00D800BA" w:rsidP="00D800BA">
      <w:pPr>
        <w:pStyle w:val="Bezriadkovania"/>
        <w:spacing w:after="60"/>
        <w:jc w:val="center"/>
        <w:rPr>
          <w:b/>
          <w:sz w:val="24"/>
          <w:szCs w:val="24"/>
        </w:rPr>
      </w:pPr>
      <w:r w:rsidRPr="003F0A54">
        <w:rPr>
          <w:b/>
          <w:sz w:val="24"/>
          <w:szCs w:val="24"/>
        </w:rPr>
        <w:t>Zánik zmluvného vzťahu</w:t>
      </w:r>
    </w:p>
    <w:p w:rsidR="00D800BA" w:rsidRPr="003F0A54" w:rsidRDefault="00D800BA" w:rsidP="00D800BA">
      <w:pPr>
        <w:pStyle w:val="Bezriadkovania"/>
        <w:numPr>
          <w:ilvl w:val="1"/>
          <w:numId w:val="7"/>
        </w:numPr>
        <w:tabs>
          <w:tab w:val="clear" w:pos="360"/>
          <w:tab w:val="num" w:pos="540"/>
        </w:tabs>
        <w:spacing w:after="120"/>
        <w:ind w:left="540" w:hanging="540"/>
        <w:jc w:val="both"/>
        <w:rPr>
          <w:i/>
          <w:sz w:val="24"/>
          <w:szCs w:val="24"/>
        </w:rPr>
      </w:pPr>
      <w:r w:rsidRPr="003F0A54">
        <w:rPr>
          <w:rFonts w:eastAsia="Calibri"/>
          <w:sz w:val="24"/>
          <w:szCs w:val="24"/>
        </w:rPr>
        <w:t>Táto zmluva sa uz</w:t>
      </w:r>
      <w:r>
        <w:rPr>
          <w:rFonts w:eastAsia="Calibri"/>
          <w:sz w:val="24"/>
          <w:szCs w:val="24"/>
        </w:rPr>
        <w:t>atvára na dobu určitú v trvaní 12</w:t>
      </w:r>
      <w:r w:rsidRPr="003F0A54">
        <w:rPr>
          <w:rFonts w:eastAsia="Calibri"/>
          <w:sz w:val="24"/>
          <w:szCs w:val="24"/>
        </w:rPr>
        <w:t xml:space="preserve"> mesiacov odo dňa nadobudnutia jej účinnosti, alebo do vyčerpania finančného limitu</w:t>
      </w:r>
      <w:r w:rsidR="00F624EB">
        <w:rPr>
          <w:rFonts w:eastAsia="Calibri"/>
          <w:sz w:val="24"/>
          <w:szCs w:val="24"/>
        </w:rPr>
        <w:t xml:space="preserve"> ......................</w:t>
      </w:r>
      <w:r w:rsidRPr="003F0A54">
        <w:rPr>
          <w:rFonts w:eastAsia="Calibri"/>
          <w:sz w:val="24"/>
          <w:szCs w:val="24"/>
        </w:rPr>
        <w:t xml:space="preserve"> € bez DPH (slovom </w:t>
      </w:r>
      <w:r w:rsidR="00F624EB">
        <w:rPr>
          <w:rFonts w:eastAsia="Calibri"/>
          <w:sz w:val="24"/>
          <w:szCs w:val="24"/>
        </w:rPr>
        <w:t>....................</w:t>
      </w:r>
      <w:r w:rsidRPr="003F0A54">
        <w:rPr>
          <w:rFonts w:eastAsia="Calibri"/>
          <w:sz w:val="24"/>
          <w:szCs w:val="24"/>
        </w:rPr>
        <w:t xml:space="preserve"> Eur), podľa toho, ktorá skutočnosť nastane skôr</w:t>
      </w:r>
      <w:r w:rsidRPr="003F0A54">
        <w:rPr>
          <w:sz w:val="24"/>
          <w:szCs w:val="24"/>
        </w:rPr>
        <w:t xml:space="preserve">.   </w:t>
      </w:r>
    </w:p>
    <w:p w:rsidR="00D800BA" w:rsidRPr="003F0A54" w:rsidRDefault="00D800BA" w:rsidP="00D800BA">
      <w:pPr>
        <w:pStyle w:val="Bezriadkovania"/>
        <w:numPr>
          <w:ilvl w:val="1"/>
          <w:numId w:val="7"/>
        </w:numPr>
        <w:tabs>
          <w:tab w:val="clear" w:pos="360"/>
          <w:tab w:val="num" w:pos="540"/>
        </w:tabs>
        <w:spacing w:after="120"/>
        <w:ind w:left="540" w:hanging="540"/>
        <w:jc w:val="both"/>
        <w:rPr>
          <w:rStyle w:val="FontStyle13"/>
          <w:rFonts w:ascii="Times New Roman" w:hAnsi="Times New Roman" w:cs="Times New Roman"/>
        </w:rPr>
      </w:pPr>
      <w:r w:rsidRPr="003F0A54">
        <w:rPr>
          <w:sz w:val="24"/>
          <w:szCs w:val="24"/>
        </w:rPr>
        <w:t>T</w:t>
      </w:r>
      <w:r w:rsidRPr="003F0A54">
        <w:rPr>
          <w:rStyle w:val="FontStyle13"/>
          <w:rFonts w:ascii="Times New Roman" w:hAnsi="Times New Roman" w:cs="Times New Roman"/>
        </w:rPr>
        <w:t>úto zmluvu je možné ukončiť:</w:t>
      </w:r>
    </w:p>
    <w:p w:rsidR="00D800BA" w:rsidRPr="003F0A54" w:rsidRDefault="00D800BA" w:rsidP="00D800BA">
      <w:pPr>
        <w:pStyle w:val="Style2"/>
        <w:widowControl/>
        <w:numPr>
          <w:ilvl w:val="0"/>
          <w:numId w:val="2"/>
        </w:numPr>
        <w:tabs>
          <w:tab w:val="left" w:pos="826"/>
        </w:tabs>
        <w:spacing w:after="60" w:line="240" w:lineRule="auto"/>
        <w:ind w:left="851" w:hanging="284"/>
        <w:jc w:val="both"/>
        <w:rPr>
          <w:rStyle w:val="FontStyle13"/>
          <w:rFonts w:ascii="Times New Roman" w:hAnsi="Times New Roman" w:cs="Times New Roman"/>
        </w:rPr>
      </w:pPr>
      <w:r w:rsidRPr="003F0A54">
        <w:rPr>
          <w:rStyle w:val="FontStyle13"/>
          <w:rFonts w:ascii="Times New Roman" w:hAnsi="Times New Roman" w:cs="Times New Roman"/>
        </w:rPr>
        <w:t xml:space="preserve">písomnou dohodou zmluvných strán; </w:t>
      </w:r>
      <w:r w:rsidRPr="003F0A54">
        <w:rPr>
          <w:rFonts w:ascii="Times New Roman" w:hAnsi="Times New Roman"/>
        </w:rPr>
        <w:t>dohoda musí mať písomnú formu a musí byť  podpísaná obidvomi zmluvnými stranami</w:t>
      </w:r>
      <w:r w:rsidRPr="003F0A54">
        <w:rPr>
          <w:rStyle w:val="FontStyle13"/>
          <w:rFonts w:ascii="Times New Roman" w:hAnsi="Times New Roman" w:cs="Times New Roman"/>
        </w:rPr>
        <w:t>,</w:t>
      </w:r>
    </w:p>
    <w:p w:rsidR="00D800BA" w:rsidRPr="003F0A54" w:rsidRDefault="00D800BA" w:rsidP="00D800BA">
      <w:pPr>
        <w:pStyle w:val="Style2"/>
        <w:widowControl/>
        <w:numPr>
          <w:ilvl w:val="0"/>
          <w:numId w:val="2"/>
        </w:numPr>
        <w:tabs>
          <w:tab w:val="left" w:pos="826"/>
        </w:tabs>
        <w:spacing w:after="120" w:line="240" w:lineRule="auto"/>
        <w:ind w:left="851" w:hanging="284"/>
        <w:jc w:val="both"/>
        <w:rPr>
          <w:rFonts w:ascii="Times New Roman" w:hAnsi="Times New Roman"/>
        </w:rPr>
      </w:pPr>
      <w:r w:rsidRPr="003F0A54">
        <w:rPr>
          <w:rFonts w:ascii="Times New Roman" w:hAnsi="Times New Roman"/>
        </w:rPr>
        <w:t xml:space="preserve">odstúpením od zmluvy v prípadoch uvedených v zákone alebo v tejto zmluve; </w:t>
      </w:r>
      <w:r w:rsidRPr="003F0A54">
        <w:rPr>
          <w:rStyle w:val="FontStyle13"/>
          <w:rFonts w:ascii="Times New Roman" w:hAnsi="Times New Roman" w:cs="Times New Roman"/>
        </w:rPr>
        <w:t xml:space="preserve">odstúpenie od zmluvy musí mať písomnú formu a musí byť doručené druhej zmluvnej strane, pričom odstúpenie od zmluvy je účinné dňom jeho doručenia </w:t>
      </w:r>
      <w:r w:rsidRPr="003F0A54">
        <w:rPr>
          <w:rFonts w:ascii="Times New Roman" w:hAnsi="Times New Roman"/>
        </w:rPr>
        <w:t>druhej zmluvnej strane</w:t>
      </w:r>
      <w:r w:rsidRPr="003F0A54">
        <w:rPr>
          <w:rStyle w:val="FontStyle13"/>
          <w:rFonts w:ascii="Times New Roman" w:hAnsi="Times New Roman" w:cs="Times New Roman"/>
        </w:rPr>
        <w:t xml:space="preserve">. </w:t>
      </w:r>
    </w:p>
    <w:p w:rsidR="00D800BA" w:rsidRPr="003F0A54" w:rsidRDefault="00D800BA" w:rsidP="00D800BA">
      <w:pPr>
        <w:pStyle w:val="Hlavika"/>
        <w:numPr>
          <w:ilvl w:val="1"/>
          <w:numId w:val="7"/>
        </w:numPr>
        <w:tabs>
          <w:tab w:val="clear" w:pos="360"/>
          <w:tab w:val="num" w:pos="540"/>
        </w:tabs>
        <w:jc w:val="both"/>
        <w:rPr>
          <w:szCs w:val="24"/>
        </w:rPr>
      </w:pPr>
      <w:r w:rsidRPr="003F0A54">
        <w:rPr>
          <w:szCs w:val="24"/>
        </w:rPr>
        <w:t>Objednávateľ je oprávnený od tejto zmluvy odstúpiť, ak:</w:t>
      </w:r>
    </w:p>
    <w:p w:rsidR="00D800BA" w:rsidRPr="003F0A54" w:rsidRDefault="00D800BA" w:rsidP="00D800BA">
      <w:pPr>
        <w:numPr>
          <w:ilvl w:val="0"/>
          <w:numId w:val="5"/>
        </w:numPr>
        <w:spacing w:before="120" w:after="0" w:line="240" w:lineRule="auto"/>
        <w:jc w:val="both"/>
        <w:rPr>
          <w:rFonts w:ascii="Times New Roman" w:hAnsi="Times New Roman"/>
          <w:color w:val="000000"/>
          <w:sz w:val="24"/>
          <w:szCs w:val="24"/>
        </w:rPr>
      </w:pPr>
      <w:r w:rsidRPr="003F0A54">
        <w:rPr>
          <w:rFonts w:ascii="Times New Roman" w:hAnsi="Times New Roman"/>
          <w:sz w:val="24"/>
          <w:szCs w:val="24"/>
        </w:rPr>
        <w:t>poskytovateľ neposkytuje služby uveden</w:t>
      </w:r>
      <w:r>
        <w:rPr>
          <w:rFonts w:ascii="Times New Roman" w:hAnsi="Times New Roman"/>
          <w:sz w:val="24"/>
          <w:szCs w:val="24"/>
        </w:rPr>
        <w:t>é v čl. I. tejto zmluvy riadne,</w:t>
      </w:r>
      <w:r w:rsidRPr="003F0A54">
        <w:rPr>
          <w:rFonts w:ascii="Times New Roman" w:hAnsi="Times New Roman"/>
          <w:sz w:val="24"/>
          <w:szCs w:val="24"/>
        </w:rPr>
        <w:t> včas</w:t>
      </w:r>
      <w:r>
        <w:rPr>
          <w:rFonts w:ascii="Times New Roman" w:hAnsi="Times New Roman"/>
          <w:sz w:val="24"/>
          <w:szCs w:val="24"/>
        </w:rPr>
        <w:t xml:space="preserve"> a</w:t>
      </w:r>
      <w:r w:rsidRPr="003F0A54">
        <w:rPr>
          <w:rFonts w:ascii="Times New Roman" w:hAnsi="Times New Roman"/>
          <w:sz w:val="24"/>
          <w:szCs w:val="24"/>
        </w:rPr>
        <w:t xml:space="preserve"> v súlade s touto zmluvou. Nárok na odstúpenie od tejto zmluvy je možné uplatniť aj len čiastočne. </w:t>
      </w:r>
    </w:p>
    <w:p w:rsidR="00D800BA" w:rsidRPr="003F0A54" w:rsidRDefault="00D800BA" w:rsidP="00D800BA">
      <w:pPr>
        <w:pStyle w:val="Normlny1"/>
        <w:widowControl/>
        <w:adjustRightInd/>
        <w:spacing w:line="240" w:lineRule="auto"/>
        <w:ind w:left="567"/>
        <w:rPr>
          <w:color w:val="000000"/>
          <w:sz w:val="24"/>
          <w:szCs w:val="24"/>
        </w:rPr>
      </w:pPr>
      <w:r w:rsidRPr="003F0A54">
        <w:rPr>
          <w:sz w:val="24"/>
          <w:szCs w:val="24"/>
        </w:rPr>
        <w:t xml:space="preserve">Objednávateľ má právo na náhradu škody a nákladov spôsobených odstúpením od zmluvy. </w:t>
      </w:r>
    </w:p>
    <w:p w:rsidR="00D800BA" w:rsidRPr="003F0A54" w:rsidRDefault="00D800BA" w:rsidP="00D800BA">
      <w:pPr>
        <w:spacing w:after="0" w:line="240" w:lineRule="auto"/>
        <w:jc w:val="center"/>
        <w:rPr>
          <w:rFonts w:ascii="Times New Roman" w:hAnsi="Times New Roman"/>
          <w:b/>
          <w:sz w:val="24"/>
          <w:szCs w:val="24"/>
        </w:rPr>
      </w:pPr>
    </w:p>
    <w:p w:rsidR="00D800BA" w:rsidRPr="00E14D96" w:rsidRDefault="00D800BA" w:rsidP="00D800BA">
      <w:pPr>
        <w:pStyle w:val="Style1"/>
        <w:widowControl/>
        <w:numPr>
          <w:ilvl w:val="1"/>
          <w:numId w:val="7"/>
        </w:numPr>
        <w:tabs>
          <w:tab w:val="clear" w:pos="360"/>
          <w:tab w:val="num" w:pos="540"/>
        </w:tabs>
        <w:spacing w:line="240" w:lineRule="auto"/>
        <w:ind w:left="540" w:hanging="540"/>
        <w:jc w:val="both"/>
        <w:rPr>
          <w:rStyle w:val="FontStyle13"/>
          <w:rFonts w:ascii="Times New Roman" w:hAnsi="Times New Roman" w:cs="Times New Roman"/>
          <w:color w:val="auto"/>
        </w:rPr>
      </w:pPr>
      <w:r w:rsidRPr="003F0A54">
        <w:rPr>
          <w:rStyle w:val="FontStyle13"/>
          <w:rFonts w:ascii="Times New Roman" w:hAnsi="Times New Roman" w:cs="Times New Roman"/>
        </w:rPr>
        <w:t>Nárok na zaplatenie zmluvnej pokuty, ako i iné záväzky a práva, ktoré svojou povahou majú trvať aj po ukončení tejto zmluvy, trvajú aj po jej ukončení.</w:t>
      </w:r>
    </w:p>
    <w:p w:rsidR="00E14D96" w:rsidRPr="003F0A54" w:rsidRDefault="00E14D96" w:rsidP="00E14D96">
      <w:pPr>
        <w:pStyle w:val="Style1"/>
        <w:widowControl/>
        <w:spacing w:line="240" w:lineRule="auto"/>
        <w:ind w:left="540" w:firstLine="0"/>
        <w:jc w:val="both"/>
        <w:rPr>
          <w:rFonts w:ascii="Times New Roman" w:hAnsi="Times New Roman"/>
        </w:rPr>
      </w:pPr>
    </w:p>
    <w:p w:rsidR="00D800BA" w:rsidRPr="003F0A54" w:rsidRDefault="00D800BA" w:rsidP="00D800BA">
      <w:pPr>
        <w:spacing w:after="0" w:line="240" w:lineRule="auto"/>
        <w:jc w:val="center"/>
        <w:rPr>
          <w:rFonts w:ascii="Times New Roman" w:hAnsi="Times New Roman"/>
          <w:b/>
          <w:sz w:val="24"/>
          <w:szCs w:val="24"/>
        </w:rPr>
      </w:pPr>
    </w:p>
    <w:p w:rsidR="00D800BA" w:rsidRPr="003F0A54" w:rsidRDefault="00D800BA" w:rsidP="00D800BA">
      <w:pPr>
        <w:spacing w:after="0" w:line="240" w:lineRule="auto"/>
        <w:jc w:val="center"/>
        <w:rPr>
          <w:rFonts w:ascii="Times New Roman" w:hAnsi="Times New Roman"/>
          <w:b/>
          <w:sz w:val="24"/>
          <w:szCs w:val="24"/>
        </w:rPr>
      </w:pPr>
      <w:r w:rsidRPr="003F0A54">
        <w:rPr>
          <w:rFonts w:ascii="Times New Roman" w:hAnsi="Times New Roman"/>
          <w:b/>
          <w:sz w:val="24"/>
          <w:szCs w:val="24"/>
        </w:rPr>
        <w:lastRenderedPageBreak/>
        <w:t>Článok V</w:t>
      </w:r>
    </w:p>
    <w:p w:rsidR="00D800BA" w:rsidRPr="003F0A54" w:rsidRDefault="00D800BA" w:rsidP="00D800BA">
      <w:pPr>
        <w:spacing w:after="60" w:line="240" w:lineRule="auto"/>
        <w:jc w:val="center"/>
        <w:rPr>
          <w:rFonts w:ascii="Times New Roman" w:hAnsi="Times New Roman"/>
          <w:b/>
          <w:sz w:val="24"/>
          <w:szCs w:val="24"/>
        </w:rPr>
      </w:pPr>
      <w:r w:rsidRPr="003F0A54">
        <w:rPr>
          <w:rFonts w:ascii="Times New Roman" w:hAnsi="Times New Roman"/>
          <w:b/>
          <w:sz w:val="24"/>
          <w:szCs w:val="24"/>
        </w:rPr>
        <w:t>Záverečné ustanovenia</w:t>
      </w:r>
    </w:p>
    <w:p w:rsidR="00D800BA" w:rsidRPr="0027758A" w:rsidRDefault="00D800BA" w:rsidP="00E14D96">
      <w:pPr>
        <w:pStyle w:val="Zkladntext"/>
        <w:numPr>
          <w:ilvl w:val="1"/>
          <w:numId w:val="8"/>
        </w:numPr>
        <w:tabs>
          <w:tab w:val="left" w:pos="540"/>
          <w:tab w:val="left" w:pos="1620"/>
          <w:tab w:val="left" w:pos="3960"/>
        </w:tabs>
        <w:spacing w:after="120" w:line="240" w:lineRule="auto"/>
        <w:ind w:hanging="644"/>
        <w:rPr>
          <w:bCs/>
          <w:szCs w:val="24"/>
        </w:rPr>
      </w:pPr>
      <w:r w:rsidRPr="0027758A">
        <w:rPr>
          <w:szCs w:val="24"/>
          <w:lang w:eastAsia="en-GB"/>
        </w:rPr>
        <w:t>P</w:t>
      </w:r>
      <w:r w:rsidRPr="0027758A">
        <w:rPr>
          <w:szCs w:val="24"/>
        </w:rPr>
        <w:t>rávne vzťahy neupravené touto zmluvou sa riadia ustanoveniami Obchodného zákonníka č. 513/1991 Zb. v znení neskorších predpisov a súvisiacimi predpismi.</w:t>
      </w:r>
    </w:p>
    <w:p w:rsidR="00D800BA" w:rsidRPr="003F0A54" w:rsidRDefault="00D800BA" w:rsidP="00D800BA">
      <w:pPr>
        <w:spacing w:after="0" w:line="240" w:lineRule="auto"/>
        <w:ind w:left="720"/>
        <w:jc w:val="both"/>
        <w:rPr>
          <w:rFonts w:ascii="Times New Roman" w:hAnsi="Times New Roman"/>
          <w:bCs/>
          <w:sz w:val="24"/>
          <w:szCs w:val="24"/>
        </w:rPr>
      </w:pPr>
    </w:p>
    <w:p w:rsidR="00D800BA" w:rsidRPr="003F0A54" w:rsidRDefault="00D800BA" w:rsidP="00D800BA">
      <w:pPr>
        <w:numPr>
          <w:ilvl w:val="1"/>
          <w:numId w:val="8"/>
        </w:numPr>
        <w:spacing w:after="0" w:line="240" w:lineRule="auto"/>
        <w:ind w:hanging="720"/>
        <w:jc w:val="both"/>
        <w:rPr>
          <w:rFonts w:ascii="Times New Roman" w:hAnsi="Times New Roman"/>
          <w:bCs/>
          <w:sz w:val="24"/>
          <w:szCs w:val="24"/>
        </w:rPr>
      </w:pPr>
      <w:r w:rsidRPr="003F0A54">
        <w:rPr>
          <w:rFonts w:ascii="Times New Roman" w:hAnsi="Times New Roman"/>
          <w:sz w:val="24"/>
          <w:szCs w:val="24"/>
        </w:rPr>
        <w:t>Táto zmluva sa môže meniť iba dohodou zmluvných strán v písomnej forme.</w:t>
      </w:r>
    </w:p>
    <w:p w:rsidR="00D800BA" w:rsidRPr="003F0A54" w:rsidRDefault="00D800BA" w:rsidP="00D800BA">
      <w:pPr>
        <w:pStyle w:val="Odsekzoznamu"/>
        <w:rPr>
          <w:rFonts w:ascii="Times New Roman" w:hAnsi="Times New Roman"/>
          <w:bCs/>
          <w:sz w:val="24"/>
          <w:szCs w:val="24"/>
        </w:rPr>
      </w:pPr>
    </w:p>
    <w:p w:rsidR="00D800BA" w:rsidRPr="0027758A" w:rsidRDefault="00D800BA" w:rsidP="00D800BA">
      <w:pPr>
        <w:numPr>
          <w:ilvl w:val="1"/>
          <w:numId w:val="8"/>
        </w:numPr>
        <w:spacing w:after="0" w:line="240" w:lineRule="auto"/>
        <w:ind w:hanging="720"/>
        <w:jc w:val="both"/>
        <w:rPr>
          <w:rFonts w:ascii="Times New Roman" w:hAnsi="Times New Roman"/>
          <w:sz w:val="24"/>
          <w:szCs w:val="24"/>
        </w:rPr>
      </w:pPr>
      <w:r w:rsidRPr="0027758A">
        <w:rPr>
          <w:rFonts w:ascii="Times New Roman" w:hAnsi="Times New Roman"/>
          <w:sz w:val="24"/>
          <w:szCs w:val="24"/>
        </w:rPr>
        <w:t xml:space="preserve">Zmluvné strany sa dohodli, </w:t>
      </w:r>
      <w:bookmarkStart w:id="0" w:name="_GoBack"/>
      <w:bookmarkEnd w:id="0"/>
      <w:r w:rsidRPr="0027758A">
        <w:rPr>
          <w:rFonts w:ascii="Times New Roman" w:hAnsi="Times New Roman"/>
          <w:sz w:val="24"/>
          <w:szCs w:val="24"/>
        </w:rPr>
        <w:t xml:space="preserve">že písomnosti obsahujúce právne významné skutočnosti podľa tejto zmluvy si budú doručovať poštou, formou doporučenej zásielky alebo osobne. Zmluvné strany sa dohodli, že ich vzájomná korešpondencia sa bude zasielať na adresy uvedené v záhlaví tejto zmluvy, pokiaľ zo zmluvy nevyplýva inak. V prípade, ak dôjde k zmene v záhlaví uvedených údajov, zaväzujú sa zmluvné strany túto zmenu bezodkladne písomne oznámiť druhej zmluvnej strane, v opačnom prípade sa má za to, že pôvodné údaje sú správne. Pri doručovaní prostredníctvom pošty sa zásielka považuje za doručenú dňom jej doručenia na adresu podľa tejto zmluvy. Za deň doručenia zásielky sa považuje aj deň, v ktorý zmluvná strana, ktorá je adresátom, odoprie doručovanú zásielku prevziať, alebo deň jej vrátenia sa nedoručenej zásielky späť odosielateľovi, i keď sa adresát o obsahu zásielky nedozvedel. Listina adresovaná zmluvnej strane, ktorá je doručovaná osobne, sa považuje za doručenú tejto strane okamihom, keď túto prevezme alebo ju odmietne prevziať. </w:t>
      </w:r>
    </w:p>
    <w:p w:rsidR="00D800BA" w:rsidRPr="003F0A54" w:rsidRDefault="00D800BA" w:rsidP="00D800BA">
      <w:pPr>
        <w:pStyle w:val="Odsekzoznamu"/>
        <w:rPr>
          <w:rFonts w:ascii="Times New Roman" w:hAnsi="Times New Roman"/>
          <w:sz w:val="24"/>
          <w:szCs w:val="24"/>
        </w:rPr>
      </w:pPr>
    </w:p>
    <w:p w:rsidR="00D800BA" w:rsidRPr="003F0A54" w:rsidRDefault="00D800BA" w:rsidP="00D800BA">
      <w:pPr>
        <w:numPr>
          <w:ilvl w:val="1"/>
          <w:numId w:val="8"/>
        </w:numPr>
        <w:spacing w:after="0" w:line="240" w:lineRule="auto"/>
        <w:ind w:hanging="720"/>
        <w:jc w:val="both"/>
        <w:rPr>
          <w:rFonts w:ascii="Times New Roman" w:hAnsi="Times New Roman"/>
          <w:bCs/>
          <w:sz w:val="24"/>
          <w:szCs w:val="24"/>
        </w:rPr>
      </w:pPr>
      <w:r w:rsidRPr="003F0A54">
        <w:rPr>
          <w:rFonts w:ascii="Times New Roman" w:hAnsi="Times New Roman"/>
          <w:sz w:val="24"/>
          <w:szCs w:val="24"/>
        </w:rPr>
        <w:t>Táto zmluva bola vyhotovená v štyroch rovnopisoch, jeden rovnopis pre poskytovateľa a tri rovnopisy pre objednávateľa.</w:t>
      </w:r>
    </w:p>
    <w:p w:rsidR="00D800BA" w:rsidRPr="003F0A54" w:rsidRDefault="00D800BA" w:rsidP="00D800BA">
      <w:pPr>
        <w:pStyle w:val="Odsekzoznamu"/>
        <w:rPr>
          <w:rFonts w:ascii="Times New Roman" w:hAnsi="Times New Roman"/>
          <w:bCs/>
          <w:sz w:val="24"/>
          <w:szCs w:val="24"/>
        </w:rPr>
      </w:pPr>
    </w:p>
    <w:p w:rsidR="00D800BA" w:rsidRPr="003F0A54" w:rsidRDefault="00D800BA" w:rsidP="00D800BA">
      <w:pPr>
        <w:numPr>
          <w:ilvl w:val="1"/>
          <w:numId w:val="8"/>
        </w:numPr>
        <w:spacing w:after="0" w:line="240" w:lineRule="auto"/>
        <w:ind w:hanging="720"/>
        <w:jc w:val="both"/>
        <w:rPr>
          <w:rFonts w:ascii="Times New Roman" w:hAnsi="Times New Roman"/>
          <w:sz w:val="24"/>
          <w:szCs w:val="24"/>
        </w:rPr>
      </w:pPr>
      <w:r w:rsidRPr="003F0A54">
        <w:rPr>
          <w:rFonts w:ascii="Times New Roman" w:hAnsi="Times New Roman"/>
          <w:sz w:val="24"/>
          <w:szCs w:val="24"/>
        </w:rPr>
        <w:t xml:space="preserve">Táto zmluva nadobúda platnosť dňom jej podpisu oboma zmluvnými stranami a účinnosť dňom nasledujúcim po dni jej zverejnenia na webovom sídle objednávateľa.  </w:t>
      </w:r>
    </w:p>
    <w:p w:rsidR="00D800BA" w:rsidRPr="003F0A54" w:rsidRDefault="00D800BA" w:rsidP="00D800BA">
      <w:pPr>
        <w:spacing w:after="0" w:line="240" w:lineRule="auto"/>
        <w:ind w:left="720"/>
        <w:jc w:val="both"/>
        <w:rPr>
          <w:rFonts w:ascii="Times New Roman" w:hAnsi="Times New Roman"/>
          <w:sz w:val="24"/>
          <w:szCs w:val="24"/>
        </w:rPr>
      </w:pPr>
    </w:p>
    <w:p w:rsidR="00D800BA" w:rsidRPr="003F0A54" w:rsidRDefault="00D800BA" w:rsidP="00D800BA">
      <w:pPr>
        <w:numPr>
          <w:ilvl w:val="1"/>
          <w:numId w:val="8"/>
        </w:numPr>
        <w:spacing w:after="0" w:line="240" w:lineRule="auto"/>
        <w:ind w:hanging="720"/>
        <w:jc w:val="both"/>
        <w:rPr>
          <w:rFonts w:ascii="Times New Roman" w:hAnsi="Times New Roman"/>
          <w:bCs/>
          <w:sz w:val="24"/>
          <w:szCs w:val="24"/>
        </w:rPr>
      </w:pPr>
      <w:r w:rsidRPr="003F0A54">
        <w:rPr>
          <w:rFonts w:ascii="Times New Roman" w:hAnsi="Times New Roman"/>
          <w:sz w:val="24"/>
          <w:szCs w:val="24"/>
        </w:rPr>
        <w:t>Prílohy k tejto zmluve sú:</w:t>
      </w:r>
    </w:p>
    <w:p w:rsidR="00D800BA" w:rsidRPr="003F0A54" w:rsidRDefault="00D800BA" w:rsidP="00D800BA">
      <w:pPr>
        <w:numPr>
          <w:ilvl w:val="0"/>
          <w:numId w:val="9"/>
        </w:numPr>
        <w:spacing w:after="0" w:line="240" w:lineRule="auto"/>
        <w:jc w:val="both"/>
        <w:rPr>
          <w:rFonts w:ascii="Times New Roman" w:hAnsi="Times New Roman"/>
          <w:bCs/>
          <w:sz w:val="24"/>
          <w:szCs w:val="24"/>
        </w:rPr>
      </w:pPr>
      <w:r w:rsidRPr="003F0A54">
        <w:rPr>
          <w:rFonts w:ascii="Times New Roman" w:hAnsi="Times New Roman"/>
          <w:sz w:val="24"/>
          <w:szCs w:val="24"/>
        </w:rPr>
        <w:t xml:space="preserve">príloha č. 1 – </w:t>
      </w:r>
      <w:r>
        <w:rPr>
          <w:rFonts w:ascii="Times New Roman" w:hAnsi="Times New Roman"/>
          <w:sz w:val="24"/>
          <w:szCs w:val="24"/>
        </w:rPr>
        <w:t>Zoznam požadovaných služieb a médií</w:t>
      </w:r>
    </w:p>
    <w:p w:rsidR="00D800BA" w:rsidRPr="003F0A54" w:rsidRDefault="00D800BA" w:rsidP="00D800BA">
      <w:pPr>
        <w:numPr>
          <w:ilvl w:val="0"/>
          <w:numId w:val="9"/>
        </w:numPr>
        <w:spacing w:after="0" w:line="240" w:lineRule="auto"/>
        <w:jc w:val="both"/>
        <w:rPr>
          <w:rFonts w:ascii="Times New Roman" w:hAnsi="Times New Roman"/>
          <w:bCs/>
          <w:sz w:val="24"/>
          <w:szCs w:val="24"/>
        </w:rPr>
      </w:pPr>
      <w:r>
        <w:rPr>
          <w:rFonts w:ascii="Times New Roman" w:hAnsi="Times New Roman"/>
          <w:sz w:val="24"/>
          <w:szCs w:val="24"/>
        </w:rPr>
        <w:t>príloha č. 2 – Cenová ponuka</w:t>
      </w:r>
    </w:p>
    <w:p w:rsidR="00D800BA" w:rsidRPr="003F0A54" w:rsidRDefault="00D800BA" w:rsidP="00D800BA">
      <w:pPr>
        <w:spacing w:after="0" w:line="240" w:lineRule="auto"/>
        <w:ind w:left="1068"/>
        <w:jc w:val="both"/>
        <w:rPr>
          <w:rFonts w:ascii="Times New Roman" w:hAnsi="Times New Roman"/>
          <w:bCs/>
          <w:sz w:val="24"/>
          <w:szCs w:val="24"/>
        </w:rPr>
      </w:pPr>
    </w:p>
    <w:p w:rsidR="00D800BA" w:rsidRPr="003F0A54" w:rsidRDefault="00D800BA" w:rsidP="00D800BA">
      <w:pPr>
        <w:numPr>
          <w:ilvl w:val="1"/>
          <w:numId w:val="8"/>
        </w:numPr>
        <w:spacing w:after="0" w:line="240" w:lineRule="auto"/>
        <w:ind w:hanging="720"/>
        <w:jc w:val="both"/>
        <w:rPr>
          <w:rFonts w:ascii="Times New Roman" w:hAnsi="Times New Roman"/>
          <w:bCs/>
          <w:sz w:val="24"/>
          <w:szCs w:val="24"/>
        </w:rPr>
      </w:pPr>
      <w:r w:rsidRPr="003F0A54">
        <w:rPr>
          <w:rFonts w:ascii="Times New Roman" w:hAnsi="Times New Roman"/>
          <w:sz w:val="24"/>
          <w:szCs w:val="24"/>
        </w:rPr>
        <w:t>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w:t>
      </w:r>
    </w:p>
    <w:p w:rsidR="00D800BA" w:rsidRDefault="00D800BA" w:rsidP="00D800BA">
      <w:pPr>
        <w:autoSpaceDE w:val="0"/>
        <w:autoSpaceDN w:val="0"/>
        <w:adjustRightInd w:val="0"/>
        <w:jc w:val="both"/>
        <w:rPr>
          <w:rFonts w:ascii="Times New Roman" w:hAnsi="Times New Roman"/>
          <w:b/>
          <w:sz w:val="24"/>
          <w:szCs w:val="24"/>
        </w:rPr>
      </w:pPr>
    </w:p>
    <w:p w:rsidR="00D800BA" w:rsidRDefault="00D800BA" w:rsidP="00D800BA">
      <w:pPr>
        <w:autoSpaceDE w:val="0"/>
        <w:autoSpaceDN w:val="0"/>
        <w:adjustRightInd w:val="0"/>
        <w:jc w:val="both"/>
        <w:rPr>
          <w:rFonts w:ascii="Times New Roman" w:hAnsi="Times New Roman"/>
          <w:b/>
          <w:sz w:val="24"/>
          <w:szCs w:val="24"/>
        </w:rPr>
      </w:pPr>
      <w:r w:rsidRPr="003F0A54">
        <w:rPr>
          <w:rFonts w:ascii="Times New Roman" w:hAnsi="Times New Roman"/>
          <w:b/>
          <w:sz w:val="24"/>
          <w:szCs w:val="24"/>
        </w:rPr>
        <w:t>V mene</w:t>
      </w:r>
      <w:r w:rsidRPr="003F0A54">
        <w:rPr>
          <w:rFonts w:ascii="Times New Roman" w:hAnsi="Times New Roman"/>
          <w:b/>
          <w:color w:val="FF0000"/>
          <w:sz w:val="24"/>
          <w:szCs w:val="24"/>
        </w:rPr>
        <w:t xml:space="preserve"> </w:t>
      </w:r>
      <w:r w:rsidRPr="003F0A54">
        <w:rPr>
          <w:rFonts w:ascii="Times New Roman" w:hAnsi="Times New Roman"/>
          <w:b/>
          <w:sz w:val="24"/>
          <w:szCs w:val="24"/>
        </w:rPr>
        <w:t>objednávateľa:</w:t>
      </w:r>
      <w:r w:rsidRPr="003F0A54">
        <w:rPr>
          <w:rFonts w:ascii="Times New Roman" w:hAnsi="Times New Roman"/>
          <w:b/>
          <w:sz w:val="24"/>
          <w:szCs w:val="24"/>
        </w:rPr>
        <w:tab/>
      </w:r>
      <w:r w:rsidRPr="003F0A54">
        <w:rPr>
          <w:rFonts w:ascii="Times New Roman" w:hAnsi="Times New Roman"/>
          <w:b/>
          <w:sz w:val="24"/>
          <w:szCs w:val="24"/>
        </w:rPr>
        <w:tab/>
      </w:r>
      <w:r w:rsidRPr="003F0A54">
        <w:rPr>
          <w:rFonts w:ascii="Times New Roman" w:hAnsi="Times New Roman"/>
          <w:b/>
          <w:sz w:val="24"/>
          <w:szCs w:val="24"/>
        </w:rPr>
        <w:tab/>
      </w:r>
      <w:r w:rsidRPr="003F0A54">
        <w:rPr>
          <w:rFonts w:ascii="Times New Roman" w:hAnsi="Times New Roman"/>
          <w:b/>
          <w:sz w:val="24"/>
          <w:szCs w:val="24"/>
        </w:rPr>
        <w:tab/>
      </w:r>
      <w:r w:rsidRPr="003F0A54">
        <w:rPr>
          <w:rFonts w:ascii="Times New Roman" w:hAnsi="Times New Roman"/>
          <w:b/>
          <w:sz w:val="24"/>
          <w:szCs w:val="24"/>
        </w:rPr>
        <w:tab/>
        <w:t>V mene</w:t>
      </w:r>
      <w:r w:rsidRPr="003F0A54">
        <w:rPr>
          <w:rFonts w:ascii="Times New Roman" w:hAnsi="Times New Roman"/>
          <w:b/>
          <w:color w:val="FF0000"/>
          <w:sz w:val="24"/>
          <w:szCs w:val="24"/>
        </w:rPr>
        <w:t xml:space="preserve"> </w:t>
      </w:r>
      <w:r w:rsidRPr="003F0A54">
        <w:rPr>
          <w:rFonts w:ascii="Times New Roman" w:hAnsi="Times New Roman"/>
          <w:b/>
          <w:sz w:val="24"/>
          <w:szCs w:val="24"/>
        </w:rPr>
        <w:t>poskytovateľa:</w:t>
      </w:r>
    </w:p>
    <w:p w:rsidR="00D800BA" w:rsidRPr="003F0A54" w:rsidRDefault="00D800BA" w:rsidP="00D800BA">
      <w:pPr>
        <w:autoSpaceDE w:val="0"/>
        <w:autoSpaceDN w:val="0"/>
        <w:adjustRightInd w:val="0"/>
        <w:jc w:val="both"/>
        <w:rPr>
          <w:rFonts w:ascii="Times New Roman" w:hAnsi="Times New Roman"/>
          <w:sz w:val="24"/>
          <w:szCs w:val="24"/>
        </w:rPr>
      </w:pPr>
      <w:r w:rsidRPr="003F0A54">
        <w:rPr>
          <w:rFonts w:ascii="Times New Roman" w:hAnsi="Times New Roman"/>
          <w:sz w:val="24"/>
          <w:szCs w:val="24"/>
        </w:rPr>
        <w:t>V __________ dňa ________</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V __________ dňa ________</w:t>
      </w:r>
    </w:p>
    <w:p w:rsidR="00D800BA" w:rsidRDefault="00D800BA" w:rsidP="00D800BA">
      <w:pPr>
        <w:autoSpaceDE w:val="0"/>
        <w:autoSpaceDN w:val="0"/>
        <w:adjustRightInd w:val="0"/>
        <w:jc w:val="both"/>
        <w:rPr>
          <w:rFonts w:ascii="Times New Roman" w:hAnsi="Times New Roman"/>
          <w:sz w:val="24"/>
          <w:szCs w:val="24"/>
        </w:rPr>
      </w:pPr>
    </w:p>
    <w:p w:rsidR="00D800BA" w:rsidRPr="003F0A54" w:rsidRDefault="00D800BA" w:rsidP="00D800BA">
      <w:pPr>
        <w:autoSpaceDE w:val="0"/>
        <w:autoSpaceDN w:val="0"/>
        <w:adjustRightInd w:val="0"/>
        <w:spacing w:after="0" w:line="240" w:lineRule="auto"/>
        <w:jc w:val="both"/>
        <w:rPr>
          <w:rFonts w:ascii="Times New Roman" w:hAnsi="Times New Roman"/>
          <w:sz w:val="24"/>
          <w:szCs w:val="24"/>
        </w:rPr>
      </w:pPr>
      <w:r w:rsidRPr="003F0A54">
        <w:rPr>
          <w:rFonts w:ascii="Times New Roman" w:hAnsi="Times New Roman"/>
          <w:sz w:val="24"/>
          <w:szCs w:val="24"/>
        </w:rPr>
        <w:t>___________________________</w:t>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r>
      <w:r w:rsidRPr="003F0A54">
        <w:rPr>
          <w:rFonts w:ascii="Times New Roman" w:hAnsi="Times New Roman"/>
          <w:sz w:val="24"/>
          <w:szCs w:val="24"/>
        </w:rPr>
        <w:tab/>
        <w:t>________________________</w:t>
      </w:r>
    </w:p>
    <w:p w:rsidR="00D800BA" w:rsidRDefault="00D800BA" w:rsidP="00D800BA">
      <w:pPr>
        <w:pStyle w:val="Bezriadkovania"/>
        <w:rPr>
          <w:sz w:val="24"/>
          <w:szCs w:val="24"/>
        </w:rPr>
      </w:pPr>
      <w:r w:rsidRPr="003F0A54">
        <w:rPr>
          <w:sz w:val="24"/>
          <w:szCs w:val="24"/>
        </w:rPr>
        <w:t>Ing. Rastislav Trnka</w:t>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8644B2" w:rsidRPr="003203E0" w:rsidRDefault="003203E0" w:rsidP="00D800BA">
      <w:pPr>
        <w:pStyle w:val="Bezriadkovania"/>
        <w:rPr>
          <w:sz w:val="24"/>
          <w:szCs w:val="24"/>
        </w:rPr>
      </w:pPr>
      <w:r>
        <w:rPr>
          <w:sz w:val="24"/>
          <w:szCs w:val="24"/>
        </w:rPr>
        <w:t>predseda K</w:t>
      </w:r>
      <w:r w:rsidR="00D800BA">
        <w:rPr>
          <w:sz w:val="24"/>
          <w:szCs w:val="24"/>
        </w:rPr>
        <w:t xml:space="preserve">ošického </w:t>
      </w:r>
      <w:r w:rsidR="00D800BA" w:rsidRPr="003F0A54">
        <w:rPr>
          <w:sz w:val="24"/>
          <w:szCs w:val="24"/>
        </w:rPr>
        <w:t>samosprávneho kraja</w:t>
      </w:r>
      <w:r w:rsidR="00D800BA">
        <w:rPr>
          <w:sz w:val="24"/>
          <w:szCs w:val="24"/>
        </w:rPr>
        <w:tab/>
      </w:r>
      <w:r w:rsidR="00D800BA">
        <w:rPr>
          <w:sz w:val="24"/>
          <w:szCs w:val="24"/>
        </w:rPr>
        <w:tab/>
      </w:r>
      <w:r w:rsidR="00D800BA">
        <w:rPr>
          <w:sz w:val="24"/>
          <w:szCs w:val="24"/>
        </w:rPr>
        <w:tab/>
      </w:r>
    </w:p>
    <w:sectPr w:rsidR="008644B2" w:rsidRPr="003203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hybridMultilevel"/>
    <w:tmpl w:val="6D20C254"/>
    <w:lvl w:ilvl="0" w:tplc="39D2BE70">
      <w:start w:val="1"/>
      <w:numFmt w:val="lowerLetter"/>
      <w:lvlText w:val="%1)"/>
      <w:lvlJc w:val="left"/>
      <w:pPr>
        <w:tabs>
          <w:tab w:val="num" w:pos="1068"/>
        </w:tabs>
        <w:ind w:left="1068" w:hanging="360"/>
      </w:pPr>
      <w:rPr>
        <w:rFonts w:hint="default"/>
      </w:rPr>
    </w:lvl>
    <w:lvl w:ilvl="1" w:tplc="04050019">
      <w:start w:val="1"/>
      <w:numFmt w:val="lowerLetter"/>
      <w:lvlRestart w:val="0"/>
      <w:lvlText w:val="%2."/>
      <w:lvlJc w:val="left"/>
      <w:pPr>
        <w:tabs>
          <w:tab w:val="num" w:pos="1788"/>
        </w:tabs>
        <w:ind w:left="1788" w:hanging="360"/>
      </w:pPr>
    </w:lvl>
    <w:lvl w:ilvl="2" w:tplc="0405001B">
      <w:start w:val="1"/>
      <w:numFmt w:val="lowerRoman"/>
      <w:lvlRestart w:val="0"/>
      <w:lvlText w:val="%3."/>
      <w:lvlJc w:val="right"/>
      <w:pPr>
        <w:tabs>
          <w:tab w:val="num" w:pos="2508"/>
        </w:tabs>
        <w:ind w:left="2508" w:hanging="180"/>
      </w:pPr>
    </w:lvl>
    <w:lvl w:ilvl="3" w:tplc="0405000F">
      <w:start w:val="1"/>
      <w:numFmt w:val="decimal"/>
      <w:lvlRestart w:val="0"/>
      <w:lvlText w:val="%4."/>
      <w:lvlJc w:val="left"/>
      <w:pPr>
        <w:tabs>
          <w:tab w:val="num" w:pos="3228"/>
        </w:tabs>
        <w:ind w:left="3228" w:hanging="360"/>
      </w:pPr>
    </w:lvl>
    <w:lvl w:ilvl="4" w:tplc="04050019">
      <w:start w:val="1"/>
      <w:numFmt w:val="lowerLetter"/>
      <w:lvlRestart w:val="0"/>
      <w:lvlText w:val="%5."/>
      <w:lvlJc w:val="left"/>
      <w:pPr>
        <w:tabs>
          <w:tab w:val="num" w:pos="3948"/>
        </w:tabs>
        <w:ind w:left="3948" w:hanging="360"/>
      </w:pPr>
    </w:lvl>
    <w:lvl w:ilvl="5" w:tplc="0405001B">
      <w:start w:val="1"/>
      <w:numFmt w:val="lowerRoman"/>
      <w:lvlRestart w:val="0"/>
      <w:lvlText w:val="%6."/>
      <w:lvlJc w:val="right"/>
      <w:pPr>
        <w:tabs>
          <w:tab w:val="num" w:pos="4668"/>
        </w:tabs>
        <w:ind w:left="4668" w:hanging="180"/>
      </w:pPr>
    </w:lvl>
    <w:lvl w:ilvl="6" w:tplc="0405000F">
      <w:start w:val="1"/>
      <w:numFmt w:val="decimal"/>
      <w:lvlRestart w:val="0"/>
      <w:lvlText w:val="%7."/>
      <w:lvlJc w:val="left"/>
      <w:pPr>
        <w:tabs>
          <w:tab w:val="num" w:pos="5388"/>
        </w:tabs>
        <w:ind w:left="5388" w:hanging="360"/>
      </w:pPr>
    </w:lvl>
    <w:lvl w:ilvl="7" w:tplc="04050019">
      <w:start w:val="1"/>
      <w:numFmt w:val="lowerLetter"/>
      <w:lvlRestart w:val="0"/>
      <w:lvlText w:val="%8."/>
      <w:lvlJc w:val="left"/>
      <w:pPr>
        <w:tabs>
          <w:tab w:val="num" w:pos="6108"/>
        </w:tabs>
        <w:ind w:left="6108" w:hanging="360"/>
      </w:pPr>
    </w:lvl>
    <w:lvl w:ilvl="8" w:tplc="0405001B">
      <w:start w:val="1"/>
      <w:numFmt w:val="lowerRoman"/>
      <w:lvlRestart w:val="0"/>
      <w:lvlText w:val="%9."/>
      <w:lvlJc w:val="right"/>
      <w:pPr>
        <w:tabs>
          <w:tab w:val="num" w:pos="6828"/>
        </w:tabs>
        <w:ind w:left="6828" w:hanging="180"/>
      </w:pPr>
    </w:lvl>
  </w:abstractNum>
  <w:abstractNum w:abstractNumId="1">
    <w:nsid w:val="2AB92B64"/>
    <w:multiLevelType w:val="singleLevel"/>
    <w:tmpl w:val="2B6E947C"/>
    <w:lvl w:ilvl="0">
      <w:start w:val="1"/>
      <w:numFmt w:val="lowerLetter"/>
      <w:lvlText w:val="%1)"/>
      <w:legacy w:legacy="1" w:legacySpace="0" w:legacyIndent="284"/>
      <w:lvlJc w:val="left"/>
      <w:pPr>
        <w:ind w:left="0" w:firstLine="0"/>
      </w:pPr>
      <w:rPr>
        <w:rFonts w:ascii="Times New Roman" w:hAnsi="Times New Roman" w:cs="Times New Roman" w:hint="default"/>
      </w:rPr>
    </w:lvl>
  </w:abstractNum>
  <w:abstractNum w:abstractNumId="2">
    <w:nsid w:val="2B67403E"/>
    <w:multiLevelType w:val="multilevel"/>
    <w:tmpl w:val="B818F254"/>
    <w:lvl w:ilvl="0">
      <w:start w:val="4"/>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3">
    <w:nsid w:val="340B39B5"/>
    <w:multiLevelType w:val="multilevel"/>
    <w:tmpl w:val="00000006"/>
    <w:lvl w:ilvl="0">
      <w:start w:val="1"/>
      <w:numFmt w:val="decimal"/>
      <w:lvlText w:val="%1."/>
      <w:lvlJc w:val="left"/>
      <w:pPr>
        <w:tabs>
          <w:tab w:val="num" w:pos="705"/>
        </w:tabs>
      </w:pPr>
      <w:rPr>
        <w:rFonts w:hint="default"/>
      </w:rPr>
    </w:lvl>
    <w:lvl w:ilvl="1">
      <w:start w:val="1"/>
      <w:numFmt w:val="decimal"/>
      <w:lvlText w:val="%1.%2"/>
      <w:lvlJc w:val="left"/>
      <w:pPr>
        <w:tabs>
          <w:tab w:val="num" w:pos="540"/>
        </w:tabs>
      </w:pPr>
      <w:rPr>
        <w:b w:val="0"/>
      </w:rPr>
    </w:lvl>
    <w:lvl w:ilvl="2">
      <w:start w:val="1"/>
      <w:numFmt w:val="decimal"/>
      <w:lvlText w:val="%1.%2.%3"/>
      <w:lvlJc w:val="left"/>
      <w:pPr>
        <w:tabs>
          <w:tab w:val="num" w:pos="720"/>
        </w:tabs>
      </w:pPr>
    </w:lvl>
    <w:lvl w:ilvl="3">
      <w:start w:val="1"/>
      <w:numFmt w:val="decimal"/>
      <w:lvlText w:val="%1.%2.%3.%4"/>
      <w:lvlJc w:val="left"/>
      <w:pPr>
        <w:tabs>
          <w:tab w:val="num" w:pos="1080"/>
        </w:tabs>
      </w:pPr>
    </w:lvl>
    <w:lvl w:ilvl="4">
      <w:start w:val="1"/>
      <w:numFmt w:val="decimal"/>
      <w:lvlText w:val="%1.%2.%3.%4.%5"/>
      <w:lvlJc w:val="left"/>
      <w:pPr>
        <w:tabs>
          <w:tab w:val="num" w:pos="1080"/>
        </w:tabs>
      </w:pPr>
    </w:lvl>
    <w:lvl w:ilvl="5">
      <w:start w:val="1"/>
      <w:numFmt w:val="decimal"/>
      <w:lvlText w:val="%1.%2.%3.%4.%5.%6"/>
      <w:lvlJc w:val="left"/>
      <w:pPr>
        <w:tabs>
          <w:tab w:val="num" w:pos="1440"/>
        </w:tabs>
      </w:pPr>
    </w:lvl>
    <w:lvl w:ilvl="6">
      <w:start w:val="1"/>
      <w:numFmt w:val="decimal"/>
      <w:lvlText w:val="%1.%2.%3.%4.%5.%6.%7"/>
      <w:lvlJc w:val="left"/>
      <w:pPr>
        <w:tabs>
          <w:tab w:val="num" w:pos="1440"/>
        </w:tabs>
      </w:pPr>
    </w:lvl>
    <w:lvl w:ilvl="7">
      <w:start w:val="1"/>
      <w:numFmt w:val="decimal"/>
      <w:lvlText w:val="%1.%2.%3.%4.%5.%6.%7.%8"/>
      <w:lvlJc w:val="left"/>
      <w:pPr>
        <w:tabs>
          <w:tab w:val="num" w:pos="1800"/>
        </w:tabs>
      </w:pPr>
    </w:lvl>
    <w:lvl w:ilvl="8">
      <w:start w:val="1"/>
      <w:numFmt w:val="decimal"/>
      <w:lvlText w:val="%1.%2.%3.%4.%5.%6.%7.%8.%9"/>
      <w:lvlJc w:val="left"/>
      <w:pPr>
        <w:tabs>
          <w:tab w:val="num" w:pos="1800"/>
        </w:tabs>
      </w:pPr>
    </w:lvl>
  </w:abstractNum>
  <w:abstractNum w:abstractNumId="4">
    <w:nsid w:val="45691E5C"/>
    <w:multiLevelType w:val="hybridMultilevel"/>
    <w:tmpl w:val="74BA9E28"/>
    <w:lvl w:ilvl="0" w:tplc="1BC25BDE">
      <w:start w:val="1"/>
      <w:numFmt w:val="decimal"/>
      <w:lvlText w:val="%1."/>
      <w:lvlJc w:val="left"/>
      <w:pPr>
        <w:tabs>
          <w:tab w:val="num" w:pos="360"/>
        </w:tabs>
        <w:ind w:left="360" w:hanging="360"/>
      </w:pPr>
      <w:rPr>
        <w:b w:val="0"/>
        <w:sz w:val="24"/>
        <w:szCs w:val="24"/>
      </w:rPr>
    </w:lvl>
    <w:lvl w:ilvl="1" w:tplc="04242F34">
      <w:start w:val="1"/>
      <w:numFmt w:val="lowerLetter"/>
      <w:lvlText w:val="%2."/>
      <w:lvlJc w:val="left"/>
      <w:pPr>
        <w:tabs>
          <w:tab w:val="num" w:pos="1080"/>
        </w:tabs>
        <w:ind w:left="1080" w:hanging="360"/>
      </w:pPr>
      <w:rPr>
        <w:b w:val="0"/>
        <w:i w:val="0"/>
      </w:r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decimal"/>
      <w:lvlText w:val="%5."/>
      <w:lvlJc w:val="left"/>
      <w:pPr>
        <w:tabs>
          <w:tab w:val="num" w:pos="3240"/>
        </w:tabs>
        <w:ind w:left="3240" w:hanging="360"/>
      </w:pPr>
    </w:lvl>
    <w:lvl w:ilvl="5" w:tplc="041B001B">
      <w:start w:val="1"/>
      <w:numFmt w:val="decimal"/>
      <w:lvlText w:val="%6."/>
      <w:lvlJc w:val="left"/>
      <w:pPr>
        <w:tabs>
          <w:tab w:val="num" w:pos="3960"/>
        </w:tabs>
        <w:ind w:left="3960" w:hanging="360"/>
      </w:pPr>
    </w:lvl>
    <w:lvl w:ilvl="6" w:tplc="041B000F">
      <w:start w:val="1"/>
      <w:numFmt w:val="decimal"/>
      <w:lvlText w:val="%7."/>
      <w:lvlJc w:val="left"/>
      <w:pPr>
        <w:tabs>
          <w:tab w:val="num" w:pos="4680"/>
        </w:tabs>
        <w:ind w:left="4680" w:hanging="360"/>
      </w:pPr>
    </w:lvl>
    <w:lvl w:ilvl="7" w:tplc="041B0019">
      <w:start w:val="1"/>
      <w:numFmt w:val="decimal"/>
      <w:lvlText w:val="%8."/>
      <w:lvlJc w:val="left"/>
      <w:pPr>
        <w:tabs>
          <w:tab w:val="num" w:pos="5400"/>
        </w:tabs>
        <w:ind w:left="5400" w:hanging="360"/>
      </w:pPr>
    </w:lvl>
    <w:lvl w:ilvl="8" w:tplc="041B001B">
      <w:start w:val="1"/>
      <w:numFmt w:val="decimal"/>
      <w:lvlText w:val="%9."/>
      <w:lvlJc w:val="left"/>
      <w:pPr>
        <w:tabs>
          <w:tab w:val="num" w:pos="6120"/>
        </w:tabs>
        <w:ind w:left="6120" w:hanging="360"/>
      </w:pPr>
    </w:lvl>
  </w:abstractNum>
  <w:abstractNum w:abstractNumId="5">
    <w:nsid w:val="496D2B9C"/>
    <w:multiLevelType w:val="multilevel"/>
    <w:tmpl w:val="10F4E636"/>
    <w:lvl w:ilvl="0">
      <w:start w:val="2"/>
      <w:numFmt w:val="decimal"/>
      <w:lvlText w:val="%1"/>
      <w:lvlJc w:val="left"/>
      <w:pPr>
        <w:tabs>
          <w:tab w:val="num" w:pos="360"/>
        </w:tabs>
        <w:ind w:left="360" w:hanging="360"/>
      </w:pPr>
      <w:rPr>
        <w:rFonts w:ascii="Calibri" w:hAnsi="Calibri" w:hint="default"/>
        <w:sz w:val="22"/>
      </w:rPr>
    </w:lvl>
    <w:lvl w:ilvl="1">
      <w:start w:val="1"/>
      <w:numFmt w:val="decimal"/>
      <w:lvlText w:val="%1.%2"/>
      <w:lvlJc w:val="left"/>
      <w:pPr>
        <w:tabs>
          <w:tab w:val="num" w:pos="360"/>
        </w:tabs>
        <w:ind w:left="360" w:hanging="360"/>
      </w:pPr>
      <w:rPr>
        <w:rFonts w:ascii="Times New Roman" w:hAnsi="Times New Roman" w:cs="Times New Roman" w:hint="default"/>
        <w:b w:val="0"/>
        <w:sz w:val="24"/>
        <w:szCs w:val="24"/>
      </w:rPr>
    </w:lvl>
    <w:lvl w:ilvl="2">
      <w:start w:val="1"/>
      <w:numFmt w:val="decimal"/>
      <w:lvlText w:val="%1.%2.%3"/>
      <w:lvlJc w:val="left"/>
      <w:pPr>
        <w:tabs>
          <w:tab w:val="num" w:pos="720"/>
        </w:tabs>
        <w:ind w:left="720" w:hanging="720"/>
      </w:pPr>
      <w:rPr>
        <w:rFonts w:ascii="Calibri" w:hAnsi="Calibri" w:hint="default"/>
        <w:sz w:val="22"/>
      </w:rPr>
    </w:lvl>
    <w:lvl w:ilvl="3">
      <w:start w:val="1"/>
      <w:numFmt w:val="decimal"/>
      <w:lvlText w:val="%1.%2.%3.%4"/>
      <w:lvlJc w:val="left"/>
      <w:pPr>
        <w:tabs>
          <w:tab w:val="num" w:pos="720"/>
        </w:tabs>
        <w:ind w:left="720" w:hanging="720"/>
      </w:pPr>
      <w:rPr>
        <w:rFonts w:ascii="Calibri" w:hAnsi="Calibri" w:hint="default"/>
        <w:sz w:val="22"/>
      </w:rPr>
    </w:lvl>
    <w:lvl w:ilvl="4">
      <w:start w:val="1"/>
      <w:numFmt w:val="decimal"/>
      <w:lvlText w:val="%1.%2.%3.%4.%5"/>
      <w:lvlJc w:val="left"/>
      <w:pPr>
        <w:tabs>
          <w:tab w:val="num" w:pos="1080"/>
        </w:tabs>
        <w:ind w:left="1080" w:hanging="1080"/>
      </w:pPr>
      <w:rPr>
        <w:rFonts w:ascii="Calibri" w:hAnsi="Calibri" w:hint="default"/>
        <w:sz w:val="22"/>
      </w:rPr>
    </w:lvl>
    <w:lvl w:ilvl="5">
      <w:start w:val="1"/>
      <w:numFmt w:val="decimal"/>
      <w:lvlText w:val="%1.%2.%3.%4.%5.%6"/>
      <w:lvlJc w:val="left"/>
      <w:pPr>
        <w:tabs>
          <w:tab w:val="num" w:pos="1080"/>
        </w:tabs>
        <w:ind w:left="1080" w:hanging="1080"/>
      </w:pPr>
      <w:rPr>
        <w:rFonts w:ascii="Calibri" w:hAnsi="Calibri" w:hint="default"/>
        <w:sz w:val="22"/>
      </w:rPr>
    </w:lvl>
    <w:lvl w:ilvl="6">
      <w:start w:val="1"/>
      <w:numFmt w:val="decimal"/>
      <w:lvlText w:val="%1.%2.%3.%4.%5.%6.%7"/>
      <w:lvlJc w:val="left"/>
      <w:pPr>
        <w:tabs>
          <w:tab w:val="num" w:pos="1440"/>
        </w:tabs>
        <w:ind w:left="1440" w:hanging="1440"/>
      </w:pPr>
      <w:rPr>
        <w:rFonts w:ascii="Calibri" w:hAnsi="Calibri" w:hint="default"/>
        <w:sz w:val="22"/>
      </w:rPr>
    </w:lvl>
    <w:lvl w:ilvl="7">
      <w:start w:val="1"/>
      <w:numFmt w:val="decimal"/>
      <w:lvlText w:val="%1.%2.%3.%4.%5.%6.%7.%8"/>
      <w:lvlJc w:val="left"/>
      <w:pPr>
        <w:tabs>
          <w:tab w:val="num" w:pos="1440"/>
        </w:tabs>
        <w:ind w:left="1440" w:hanging="1440"/>
      </w:pPr>
      <w:rPr>
        <w:rFonts w:ascii="Calibri" w:hAnsi="Calibri" w:hint="default"/>
        <w:sz w:val="22"/>
      </w:rPr>
    </w:lvl>
    <w:lvl w:ilvl="8">
      <w:start w:val="1"/>
      <w:numFmt w:val="decimal"/>
      <w:lvlText w:val="%1.%2.%3.%4.%5.%6.%7.%8.%9"/>
      <w:lvlJc w:val="left"/>
      <w:pPr>
        <w:tabs>
          <w:tab w:val="num" w:pos="1800"/>
        </w:tabs>
        <w:ind w:left="1800" w:hanging="1800"/>
      </w:pPr>
      <w:rPr>
        <w:rFonts w:ascii="Calibri" w:hAnsi="Calibri" w:hint="default"/>
        <w:sz w:val="22"/>
      </w:rPr>
    </w:lvl>
  </w:abstractNum>
  <w:abstractNum w:abstractNumId="6">
    <w:nsid w:val="4D103204"/>
    <w:multiLevelType w:val="hybridMultilevel"/>
    <w:tmpl w:val="5E52CA88"/>
    <w:lvl w:ilvl="0" w:tplc="31BEA91C">
      <w:numFmt w:val="bullet"/>
      <w:lvlText w:val="-"/>
      <w:lvlJc w:val="left"/>
      <w:pPr>
        <w:tabs>
          <w:tab w:val="num" w:pos="1068"/>
        </w:tabs>
        <w:ind w:left="1068" w:hanging="360"/>
      </w:pPr>
      <w:rPr>
        <w:rFonts w:ascii="Arial" w:eastAsia="Times New Roman" w:hAnsi="Arial" w:cs="Arial" w:hint="default"/>
      </w:rPr>
    </w:lvl>
    <w:lvl w:ilvl="1" w:tplc="0409000F">
      <w:start w:val="1"/>
      <w:numFmt w:val="decimal"/>
      <w:lvlText w:val="%2."/>
      <w:lvlJc w:val="left"/>
      <w:pPr>
        <w:tabs>
          <w:tab w:val="num" w:pos="1788"/>
        </w:tabs>
        <w:ind w:left="1788" w:hanging="360"/>
      </w:pPr>
      <w:rPr>
        <w:rFonts w:hint="default"/>
      </w:rPr>
    </w:lvl>
    <w:lvl w:ilvl="2" w:tplc="041B0005" w:tentative="1">
      <w:start w:val="1"/>
      <w:numFmt w:val="bullet"/>
      <w:lvlText w:val=""/>
      <w:lvlJc w:val="left"/>
      <w:pPr>
        <w:tabs>
          <w:tab w:val="num" w:pos="2508"/>
        </w:tabs>
        <w:ind w:left="2508" w:hanging="360"/>
      </w:pPr>
      <w:rPr>
        <w:rFonts w:ascii="Wingdings" w:hAnsi="Wingdings" w:hint="default"/>
      </w:rPr>
    </w:lvl>
    <w:lvl w:ilvl="3" w:tplc="041B0001" w:tentative="1">
      <w:start w:val="1"/>
      <w:numFmt w:val="bullet"/>
      <w:lvlText w:val=""/>
      <w:lvlJc w:val="left"/>
      <w:pPr>
        <w:tabs>
          <w:tab w:val="num" w:pos="3228"/>
        </w:tabs>
        <w:ind w:left="3228" w:hanging="360"/>
      </w:pPr>
      <w:rPr>
        <w:rFonts w:ascii="Symbol" w:hAnsi="Symbol" w:hint="default"/>
      </w:rPr>
    </w:lvl>
    <w:lvl w:ilvl="4" w:tplc="041B0003" w:tentative="1">
      <w:start w:val="1"/>
      <w:numFmt w:val="bullet"/>
      <w:lvlText w:val="o"/>
      <w:lvlJc w:val="left"/>
      <w:pPr>
        <w:tabs>
          <w:tab w:val="num" w:pos="3948"/>
        </w:tabs>
        <w:ind w:left="3948" w:hanging="360"/>
      </w:pPr>
      <w:rPr>
        <w:rFonts w:ascii="Courier New" w:hAnsi="Courier New" w:cs="Courier New" w:hint="default"/>
      </w:rPr>
    </w:lvl>
    <w:lvl w:ilvl="5" w:tplc="041B0005" w:tentative="1">
      <w:start w:val="1"/>
      <w:numFmt w:val="bullet"/>
      <w:lvlText w:val=""/>
      <w:lvlJc w:val="left"/>
      <w:pPr>
        <w:tabs>
          <w:tab w:val="num" w:pos="4668"/>
        </w:tabs>
        <w:ind w:left="4668" w:hanging="360"/>
      </w:pPr>
      <w:rPr>
        <w:rFonts w:ascii="Wingdings" w:hAnsi="Wingdings" w:hint="default"/>
      </w:rPr>
    </w:lvl>
    <w:lvl w:ilvl="6" w:tplc="041B0001" w:tentative="1">
      <w:start w:val="1"/>
      <w:numFmt w:val="bullet"/>
      <w:lvlText w:val=""/>
      <w:lvlJc w:val="left"/>
      <w:pPr>
        <w:tabs>
          <w:tab w:val="num" w:pos="5388"/>
        </w:tabs>
        <w:ind w:left="5388" w:hanging="360"/>
      </w:pPr>
      <w:rPr>
        <w:rFonts w:ascii="Symbol" w:hAnsi="Symbol" w:hint="default"/>
      </w:rPr>
    </w:lvl>
    <w:lvl w:ilvl="7" w:tplc="041B0003" w:tentative="1">
      <w:start w:val="1"/>
      <w:numFmt w:val="bullet"/>
      <w:lvlText w:val="o"/>
      <w:lvlJc w:val="left"/>
      <w:pPr>
        <w:tabs>
          <w:tab w:val="num" w:pos="6108"/>
        </w:tabs>
        <w:ind w:left="6108" w:hanging="360"/>
      </w:pPr>
      <w:rPr>
        <w:rFonts w:ascii="Courier New" w:hAnsi="Courier New" w:cs="Courier New" w:hint="default"/>
      </w:rPr>
    </w:lvl>
    <w:lvl w:ilvl="8" w:tplc="041B0005" w:tentative="1">
      <w:start w:val="1"/>
      <w:numFmt w:val="bullet"/>
      <w:lvlText w:val=""/>
      <w:lvlJc w:val="left"/>
      <w:pPr>
        <w:tabs>
          <w:tab w:val="num" w:pos="6828"/>
        </w:tabs>
        <w:ind w:left="6828" w:hanging="360"/>
      </w:pPr>
      <w:rPr>
        <w:rFonts w:ascii="Wingdings" w:hAnsi="Wingdings" w:hint="default"/>
      </w:rPr>
    </w:lvl>
  </w:abstractNum>
  <w:abstractNum w:abstractNumId="7">
    <w:nsid w:val="6BB53A80"/>
    <w:multiLevelType w:val="multilevel"/>
    <w:tmpl w:val="EE3E46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644"/>
        </w:tabs>
        <w:ind w:left="644"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6C082E8B"/>
    <w:multiLevelType w:val="hybridMultilevel"/>
    <w:tmpl w:val="AD0404D8"/>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nsid w:val="7060596D"/>
    <w:multiLevelType w:val="singleLevel"/>
    <w:tmpl w:val="A262F998"/>
    <w:lvl w:ilvl="0">
      <w:start w:val="5"/>
      <w:numFmt w:val="bullet"/>
      <w:lvlText w:val="-"/>
      <w:lvlJc w:val="left"/>
      <w:pPr>
        <w:tabs>
          <w:tab w:val="num" w:pos="1119"/>
        </w:tabs>
        <w:ind w:left="1119" w:hanging="360"/>
      </w:pPr>
      <w:rPr>
        <w:rFonts w:hint="default"/>
      </w:rPr>
    </w:lvl>
  </w:abstractNum>
  <w:abstractNum w:abstractNumId="10">
    <w:nsid w:val="76340646"/>
    <w:multiLevelType w:val="singleLevel"/>
    <w:tmpl w:val="A262F998"/>
    <w:lvl w:ilvl="0">
      <w:start w:val="5"/>
      <w:numFmt w:val="bullet"/>
      <w:lvlText w:val="-"/>
      <w:lvlJc w:val="left"/>
      <w:pPr>
        <w:tabs>
          <w:tab w:val="num" w:pos="1119"/>
        </w:tabs>
        <w:ind w:left="1119" w:hanging="360"/>
      </w:pPr>
      <w:rPr>
        <w:rFonts w:hint="default"/>
      </w:rPr>
    </w:lvl>
  </w:abstractNum>
  <w:abstractNum w:abstractNumId="11">
    <w:nsid w:val="7C5A59AF"/>
    <w:multiLevelType w:val="multilevel"/>
    <w:tmpl w:val="9F889C0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0"/>
  </w:num>
  <w:num w:numId="4">
    <w:abstractNumId w:val="9"/>
  </w:num>
  <w:num w:numId="5">
    <w:abstractNumId w:val="8"/>
  </w:num>
  <w:num w:numId="6">
    <w:abstractNumId w:val="11"/>
  </w:num>
  <w:num w:numId="7">
    <w:abstractNumId w:val="2"/>
  </w:num>
  <w:num w:numId="8">
    <w:abstractNumId w:val="7"/>
  </w:num>
  <w:num w:numId="9">
    <w:abstractNumId w:val="0"/>
  </w:num>
  <w:num w:numId="10">
    <w:abstractNumId w:val="3"/>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0BA"/>
    <w:rsid w:val="00032CAA"/>
    <w:rsid w:val="000D570B"/>
    <w:rsid w:val="001461F4"/>
    <w:rsid w:val="001549F3"/>
    <w:rsid w:val="0022709E"/>
    <w:rsid w:val="003203E0"/>
    <w:rsid w:val="00431443"/>
    <w:rsid w:val="00477A1F"/>
    <w:rsid w:val="00521B8F"/>
    <w:rsid w:val="0052230E"/>
    <w:rsid w:val="00542A41"/>
    <w:rsid w:val="005A6CCF"/>
    <w:rsid w:val="00624551"/>
    <w:rsid w:val="006B7716"/>
    <w:rsid w:val="00756321"/>
    <w:rsid w:val="007A0B4F"/>
    <w:rsid w:val="007D4EA1"/>
    <w:rsid w:val="00836D24"/>
    <w:rsid w:val="008644B2"/>
    <w:rsid w:val="008A04B7"/>
    <w:rsid w:val="008E7B65"/>
    <w:rsid w:val="008F6AF5"/>
    <w:rsid w:val="009413AE"/>
    <w:rsid w:val="009759AA"/>
    <w:rsid w:val="00992117"/>
    <w:rsid w:val="00A46E7E"/>
    <w:rsid w:val="00A96F79"/>
    <w:rsid w:val="00AB1492"/>
    <w:rsid w:val="00AE29D8"/>
    <w:rsid w:val="00AF38EB"/>
    <w:rsid w:val="00B71990"/>
    <w:rsid w:val="00C33895"/>
    <w:rsid w:val="00C52CA5"/>
    <w:rsid w:val="00C841CD"/>
    <w:rsid w:val="00CE0829"/>
    <w:rsid w:val="00D23174"/>
    <w:rsid w:val="00D73411"/>
    <w:rsid w:val="00D800BA"/>
    <w:rsid w:val="00DB0D91"/>
    <w:rsid w:val="00E14D96"/>
    <w:rsid w:val="00E47741"/>
    <w:rsid w:val="00EE7C54"/>
    <w:rsid w:val="00F624EB"/>
    <w:rsid w:val="00F7389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800BA"/>
    <w:rPr>
      <w:rFonts w:ascii="Calibri" w:eastAsia="Times New Roman" w:hAnsi="Calibri" w:cs="Times New Roman"/>
      <w:lang w:eastAsia="sk-SK"/>
    </w:rPr>
  </w:style>
  <w:style w:type="paragraph" w:styleId="Nadpis1">
    <w:name w:val="heading 1"/>
    <w:basedOn w:val="Normlny"/>
    <w:next w:val="Normlny"/>
    <w:link w:val="Nadpis1Char"/>
    <w:qFormat/>
    <w:rsid w:val="00D800BA"/>
    <w:pPr>
      <w:keepNext/>
      <w:spacing w:after="0" w:line="360" w:lineRule="auto"/>
      <w:jc w:val="center"/>
      <w:outlineLvl w:val="0"/>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800BA"/>
    <w:rPr>
      <w:rFonts w:ascii="Arial" w:eastAsia="Times New Roman" w:hAnsi="Arial" w:cs="Times New Roman"/>
      <w:sz w:val="24"/>
      <w:szCs w:val="20"/>
      <w:lang w:eastAsia="cs-CZ"/>
    </w:rPr>
  </w:style>
  <w:style w:type="paragraph" w:styleId="Hlavika">
    <w:name w:val="header"/>
    <w:basedOn w:val="Normlny"/>
    <w:link w:val="HlavikaChar"/>
    <w:rsid w:val="00D800BA"/>
    <w:pPr>
      <w:tabs>
        <w:tab w:val="center" w:pos="4536"/>
        <w:tab w:val="right" w:pos="9072"/>
      </w:tabs>
      <w:spacing w:after="0" w:line="240" w:lineRule="auto"/>
    </w:pPr>
    <w:rPr>
      <w:rFonts w:ascii="Times New Roman" w:hAnsi="Times New Roman"/>
      <w:sz w:val="24"/>
      <w:szCs w:val="20"/>
    </w:rPr>
  </w:style>
  <w:style w:type="character" w:customStyle="1" w:styleId="HlavikaChar">
    <w:name w:val="Hlavička Char"/>
    <w:basedOn w:val="Predvolenpsmoodseku"/>
    <w:link w:val="Hlavika"/>
    <w:rsid w:val="00D800BA"/>
    <w:rPr>
      <w:rFonts w:ascii="Times New Roman" w:eastAsia="Times New Roman" w:hAnsi="Times New Roman" w:cs="Times New Roman"/>
      <w:sz w:val="24"/>
      <w:szCs w:val="20"/>
      <w:lang w:eastAsia="sk-SK"/>
    </w:rPr>
  </w:style>
  <w:style w:type="paragraph" w:styleId="Zkladntext">
    <w:name w:val="Body Text"/>
    <w:basedOn w:val="Normlny"/>
    <w:link w:val="ZkladntextChar"/>
    <w:rsid w:val="00D800BA"/>
    <w:pPr>
      <w:spacing w:after="0" w:line="360" w:lineRule="auto"/>
      <w:jc w:val="both"/>
    </w:pPr>
    <w:rPr>
      <w:rFonts w:ascii="Times New Roman" w:hAnsi="Times New Roman"/>
      <w:sz w:val="24"/>
      <w:szCs w:val="20"/>
    </w:rPr>
  </w:style>
  <w:style w:type="character" w:customStyle="1" w:styleId="ZkladntextChar">
    <w:name w:val="Základný text Char"/>
    <w:basedOn w:val="Predvolenpsmoodseku"/>
    <w:link w:val="Zkladntext"/>
    <w:rsid w:val="00D800BA"/>
    <w:rPr>
      <w:rFonts w:ascii="Times New Roman" w:eastAsia="Times New Roman" w:hAnsi="Times New Roman" w:cs="Times New Roman"/>
      <w:sz w:val="24"/>
      <w:szCs w:val="20"/>
      <w:lang w:eastAsia="sk-SK"/>
    </w:rPr>
  </w:style>
  <w:style w:type="paragraph" w:styleId="Obyajntext">
    <w:name w:val="Plain Text"/>
    <w:basedOn w:val="Normlny"/>
    <w:link w:val="ObyajntextChar"/>
    <w:rsid w:val="00D800BA"/>
    <w:pPr>
      <w:spacing w:after="0" w:line="240" w:lineRule="auto"/>
    </w:pPr>
    <w:rPr>
      <w:rFonts w:ascii="Courier New" w:hAnsi="Courier New"/>
      <w:sz w:val="20"/>
      <w:szCs w:val="20"/>
    </w:rPr>
  </w:style>
  <w:style w:type="character" w:customStyle="1" w:styleId="ObyajntextChar">
    <w:name w:val="Obyčajný text Char"/>
    <w:basedOn w:val="Predvolenpsmoodseku"/>
    <w:link w:val="Obyajntext"/>
    <w:rsid w:val="00D800BA"/>
    <w:rPr>
      <w:rFonts w:ascii="Courier New" w:eastAsia="Times New Roman" w:hAnsi="Courier New" w:cs="Times New Roman"/>
      <w:sz w:val="20"/>
      <w:szCs w:val="20"/>
      <w:lang w:eastAsia="sk-SK"/>
    </w:rPr>
  </w:style>
  <w:style w:type="paragraph" w:styleId="Odsekzoznamu">
    <w:name w:val="List Paragraph"/>
    <w:basedOn w:val="Normlny"/>
    <w:uiPriority w:val="99"/>
    <w:qFormat/>
    <w:rsid w:val="00D800BA"/>
    <w:pPr>
      <w:spacing w:after="0" w:line="240" w:lineRule="auto"/>
      <w:ind w:left="720"/>
      <w:contextualSpacing/>
    </w:pPr>
    <w:rPr>
      <w:rFonts w:eastAsia="Calibri"/>
      <w:lang w:eastAsia="en-US"/>
    </w:rPr>
  </w:style>
  <w:style w:type="paragraph" w:customStyle="1" w:styleId="Normlny1">
    <w:name w:val="Normálny1"/>
    <w:basedOn w:val="Normlny"/>
    <w:rsid w:val="00D800BA"/>
    <w:pPr>
      <w:widowControl w:val="0"/>
      <w:suppressAutoHyphens/>
      <w:adjustRightInd w:val="0"/>
      <w:spacing w:after="0" w:line="216" w:lineRule="auto"/>
      <w:jc w:val="both"/>
    </w:pPr>
    <w:rPr>
      <w:rFonts w:ascii="Times New Roman" w:hAnsi="Times New Roman"/>
      <w:sz w:val="20"/>
      <w:szCs w:val="20"/>
    </w:rPr>
  </w:style>
  <w:style w:type="paragraph" w:customStyle="1" w:styleId="Zkladntext21">
    <w:name w:val="Základný text 21"/>
    <w:basedOn w:val="Normlny"/>
    <w:rsid w:val="00D800BA"/>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D800BA"/>
    <w:pPr>
      <w:spacing w:after="0" w:line="240" w:lineRule="auto"/>
    </w:pPr>
    <w:rPr>
      <w:rFonts w:ascii="Times New Roman" w:eastAsia="Times New Roman" w:hAnsi="Times New Roman" w:cs="Times New Roman"/>
      <w:sz w:val="20"/>
      <w:szCs w:val="20"/>
      <w:lang w:eastAsia="cs-CZ"/>
    </w:rPr>
  </w:style>
  <w:style w:type="paragraph" w:customStyle="1" w:styleId="Style9">
    <w:name w:val="Style9"/>
    <w:basedOn w:val="Normlny"/>
    <w:rsid w:val="00D800BA"/>
    <w:pPr>
      <w:widowControl w:val="0"/>
      <w:autoSpaceDE w:val="0"/>
      <w:autoSpaceDN w:val="0"/>
      <w:adjustRightInd w:val="0"/>
      <w:spacing w:after="0" w:line="256" w:lineRule="exact"/>
      <w:ind w:hanging="533"/>
      <w:jc w:val="both"/>
    </w:pPr>
    <w:rPr>
      <w:sz w:val="24"/>
      <w:szCs w:val="24"/>
    </w:rPr>
  </w:style>
  <w:style w:type="paragraph" w:customStyle="1" w:styleId="Style1">
    <w:name w:val="Style1"/>
    <w:basedOn w:val="Normlny"/>
    <w:rsid w:val="00D800BA"/>
    <w:pPr>
      <w:widowControl w:val="0"/>
      <w:autoSpaceDE w:val="0"/>
      <w:autoSpaceDN w:val="0"/>
      <w:adjustRightInd w:val="0"/>
      <w:spacing w:after="0" w:line="263" w:lineRule="exact"/>
      <w:ind w:hanging="221"/>
    </w:pPr>
    <w:rPr>
      <w:sz w:val="24"/>
      <w:szCs w:val="24"/>
    </w:rPr>
  </w:style>
  <w:style w:type="paragraph" w:customStyle="1" w:styleId="Style2">
    <w:name w:val="Style2"/>
    <w:basedOn w:val="Normlny"/>
    <w:rsid w:val="00D800BA"/>
    <w:pPr>
      <w:widowControl w:val="0"/>
      <w:autoSpaceDE w:val="0"/>
      <w:autoSpaceDN w:val="0"/>
      <w:adjustRightInd w:val="0"/>
      <w:spacing w:after="0" w:line="259" w:lineRule="exact"/>
      <w:jc w:val="center"/>
    </w:pPr>
    <w:rPr>
      <w:sz w:val="24"/>
      <w:szCs w:val="24"/>
    </w:rPr>
  </w:style>
  <w:style w:type="character" w:customStyle="1" w:styleId="FontStyle15">
    <w:name w:val="Font Style15"/>
    <w:rsid w:val="00D800BA"/>
    <w:rPr>
      <w:rFonts w:ascii="Calibri" w:hAnsi="Calibri" w:cs="Calibri" w:hint="default"/>
      <w:color w:val="000000"/>
      <w:sz w:val="20"/>
      <w:szCs w:val="20"/>
    </w:rPr>
  </w:style>
  <w:style w:type="character" w:customStyle="1" w:styleId="FontStyle13">
    <w:name w:val="Font Style13"/>
    <w:rsid w:val="00D800BA"/>
    <w:rPr>
      <w:rFonts w:ascii="Calibri" w:hAnsi="Calibri" w:cs="Calibri" w:hint="default"/>
      <w:color w:val="000000"/>
      <w:sz w:val="24"/>
      <w:szCs w:val="24"/>
    </w:rPr>
  </w:style>
  <w:style w:type="paragraph" w:customStyle="1" w:styleId="msonormalcxspmiddle">
    <w:name w:val="msonormalcxspmiddle"/>
    <w:basedOn w:val="Normlny"/>
    <w:rsid w:val="00D800BA"/>
    <w:pPr>
      <w:spacing w:before="100" w:beforeAutospacing="1" w:after="100" w:afterAutospacing="1" w:line="240" w:lineRule="auto"/>
    </w:pPr>
    <w:rPr>
      <w:rFonts w:ascii="Times New Roman" w:hAnsi="Times New Roman"/>
      <w:sz w:val="24"/>
      <w:szCs w:val="24"/>
    </w:rPr>
  </w:style>
  <w:style w:type="paragraph" w:customStyle="1" w:styleId="BodyText21">
    <w:name w:val="Body Text 21"/>
    <w:basedOn w:val="Normlny"/>
    <w:rsid w:val="00D800BA"/>
    <w:pPr>
      <w:widowControl w:val="0"/>
      <w:spacing w:after="0" w:line="240" w:lineRule="auto"/>
      <w:ind w:left="567" w:hanging="567"/>
      <w:jc w:val="both"/>
    </w:pPr>
    <w:rPr>
      <w:rFonts w:ascii="Times New Roman" w:hAnsi="Times New Roman"/>
      <w:sz w:val="24"/>
      <w:szCs w:val="20"/>
      <w:lang w:eastAsia="cs-CZ"/>
    </w:rPr>
  </w:style>
  <w:style w:type="character" w:customStyle="1" w:styleId="ra">
    <w:name w:val="ra"/>
    <w:basedOn w:val="Predvolenpsmoodseku"/>
    <w:rsid w:val="00D800BA"/>
  </w:style>
  <w:style w:type="paragraph" w:customStyle="1" w:styleId="Style10">
    <w:name w:val="Style10"/>
    <w:basedOn w:val="Normlny"/>
    <w:rsid w:val="00D800BA"/>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FontStyle97">
    <w:name w:val="Font Style97"/>
    <w:rsid w:val="00D800BA"/>
    <w:rPr>
      <w:rFonts w:ascii="Arial" w:hAnsi="Arial" w:cs="Arial"/>
      <w:sz w:val="18"/>
      <w:szCs w:val="18"/>
    </w:rPr>
  </w:style>
  <w:style w:type="character" w:customStyle="1" w:styleId="FontStyle122">
    <w:name w:val="Font Style122"/>
    <w:rsid w:val="00D800BA"/>
    <w:rPr>
      <w:rFonts w:ascii="Arial" w:hAnsi="Arial" w:cs="Arial"/>
      <w:sz w:val="18"/>
      <w:szCs w:val="18"/>
    </w:rPr>
  </w:style>
  <w:style w:type="paragraph" w:customStyle="1" w:styleId="Style12">
    <w:name w:val="Style12"/>
    <w:basedOn w:val="Normlny"/>
    <w:rsid w:val="00D800BA"/>
    <w:pPr>
      <w:widowControl w:val="0"/>
      <w:autoSpaceDE w:val="0"/>
      <w:autoSpaceDN w:val="0"/>
      <w:adjustRightInd w:val="0"/>
      <w:spacing w:after="0" w:line="221" w:lineRule="atLeast"/>
      <w:jc w:val="both"/>
    </w:pPr>
    <w:rPr>
      <w:rFonts w:ascii="Bookman Old Style" w:hAnsi="Bookman Old Style"/>
      <w:sz w:val="20"/>
      <w:szCs w:val="24"/>
      <w:lang w:val="cs-CZ" w:eastAsia="cs-CZ"/>
    </w:rPr>
  </w:style>
  <w:style w:type="character" w:customStyle="1" w:styleId="FontStyle114">
    <w:name w:val="Font Style114"/>
    <w:rsid w:val="00D800BA"/>
    <w:rPr>
      <w:rFonts w:ascii="Arial Unicode MS" w:eastAsia="Arial Unicode MS" w:cs="Arial Unicode MS"/>
      <w:i/>
      <w:iCs/>
      <w:spacing w:val="20"/>
      <w:sz w:val="34"/>
      <w:szCs w:val="34"/>
    </w:rPr>
  </w:style>
  <w:style w:type="paragraph" w:customStyle="1" w:styleId="Style75">
    <w:name w:val="Style75"/>
    <w:basedOn w:val="Normlny"/>
    <w:rsid w:val="00D800BA"/>
    <w:pPr>
      <w:widowControl w:val="0"/>
      <w:autoSpaceDE w:val="0"/>
      <w:autoSpaceDN w:val="0"/>
      <w:adjustRightInd w:val="0"/>
      <w:spacing w:after="0" w:line="240" w:lineRule="auto"/>
    </w:pPr>
    <w:rPr>
      <w:rFonts w:ascii="Bookman Old Style" w:hAnsi="Bookman Old Style"/>
      <w:sz w:val="20"/>
      <w:szCs w:val="24"/>
      <w:lang w:val="cs-CZ" w:eastAsia="cs-CZ"/>
    </w:rPr>
  </w:style>
  <w:style w:type="paragraph" w:styleId="Textbubliny">
    <w:name w:val="Balloon Text"/>
    <w:basedOn w:val="Normlny"/>
    <w:link w:val="TextbublinyChar"/>
    <w:uiPriority w:val="99"/>
    <w:semiHidden/>
    <w:unhideWhenUsed/>
    <w:rsid w:val="00E14D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14D96"/>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800BA"/>
    <w:rPr>
      <w:rFonts w:ascii="Calibri" w:eastAsia="Times New Roman" w:hAnsi="Calibri" w:cs="Times New Roman"/>
      <w:lang w:eastAsia="sk-SK"/>
    </w:rPr>
  </w:style>
  <w:style w:type="paragraph" w:styleId="Nadpis1">
    <w:name w:val="heading 1"/>
    <w:basedOn w:val="Normlny"/>
    <w:next w:val="Normlny"/>
    <w:link w:val="Nadpis1Char"/>
    <w:qFormat/>
    <w:rsid w:val="00D800BA"/>
    <w:pPr>
      <w:keepNext/>
      <w:spacing w:after="0" w:line="360" w:lineRule="auto"/>
      <w:jc w:val="center"/>
      <w:outlineLvl w:val="0"/>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800BA"/>
    <w:rPr>
      <w:rFonts w:ascii="Arial" w:eastAsia="Times New Roman" w:hAnsi="Arial" w:cs="Times New Roman"/>
      <w:sz w:val="24"/>
      <w:szCs w:val="20"/>
      <w:lang w:eastAsia="cs-CZ"/>
    </w:rPr>
  </w:style>
  <w:style w:type="paragraph" w:styleId="Hlavika">
    <w:name w:val="header"/>
    <w:basedOn w:val="Normlny"/>
    <w:link w:val="HlavikaChar"/>
    <w:rsid w:val="00D800BA"/>
    <w:pPr>
      <w:tabs>
        <w:tab w:val="center" w:pos="4536"/>
        <w:tab w:val="right" w:pos="9072"/>
      </w:tabs>
      <w:spacing w:after="0" w:line="240" w:lineRule="auto"/>
    </w:pPr>
    <w:rPr>
      <w:rFonts w:ascii="Times New Roman" w:hAnsi="Times New Roman"/>
      <w:sz w:val="24"/>
      <w:szCs w:val="20"/>
    </w:rPr>
  </w:style>
  <w:style w:type="character" w:customStyle="1" w:styleId="HlavikaChar">
    <w:name w:val="Hlavička Char"/>
    <w:basedOn w:val="Predvolenpsmoodseku"/>
    <w:link w:val="Hlavika"/>
    <w:rsid w:val="00D800BA"/>
    <w:rPr>
      <w:rFonts w:ascii="Times New Roman" w:eastAsia="Times New Roman" w:hAnsi="Times New Roman" w:cs="Times New Roman"/>
      <w:sz w:val="24"/>
      <w:szCs w:val="20"/>
      <w:lang w:eastAsia="sk-SK"/>
    </w:rPr>
  </w:style>
  <w:style w:type="paragraph" w:styleId="Zkladntext">
    <w:name w:val="Body Text"/>
    <w:basedOn w:val="Normlny"/>
    <w:link w:val="ZkladntextChar"/>
    <w:rsid w:val="00D800BA"/>
    <w:pPr>
      <w:spacing w:after="0" w:line="360" w:lineRule="auto"/>
      <w:jc w:val="both"/>
    </w:pPr>
    <w:rPr>
      <w:rFonts w:ascii="Times New Roman" w:hAnsi="Times New Roman"/>
      <w:sz w:val="24"/>
      <w:szCs w:val="20"/>
    </w:rPr>
  </w:style>
  <w:style w:type="character" w:customStyle="1" w:styleId="ZkladntextChar">
    <w:name w:val="Základný text Char"/>
    <w:basedOn w:val="Predvolenpsmoodseku"/>
    <w:link w:val="Zkladntext"/>
    <w:rsid w:val="00D800BA"/>
    <w:rPr>
      <w:rFonts w:ascii="Times New Roman" w:eastAsia="Times New Roman" w:hAnsi="Times New Roman" w:cs="Times New Roman"/>
      <w:sz w:val="24"/>
      <w:szCs w:val="20"/>
      <w:lang w:eastAsia="sk-SK"/>
    </w:rPr>
  </w:style>
  <w:style w:type="paragraph" w:styleId="Obyajntext">
    <w:name w:val="Plain Text"/>
    <w:basedOn w:val="Normlny"/>
    <w:link w:val="ObyajntextChar"/>
    <w:rsid w:val="00D800BA"/>
    <w:pPr>
      <w:spacing w:after="0" w:line="240" w:lineRule="auto"/>
    </w:pPr>
    <w:rPr>
      <w:rFonts w:ascii="Courier New" w:hAnsi="Courier New"/>
      <w:sz w:val="20"/>
      <w:szCs w:val="20"/>
    </w:rPr>
  </w:style>
  <w:style w:type="character" w:customStyle="1" w:styleId="ObyajntextChar">
    <w:name w:val="Obyčajný text Char"/>
    <w:basedOn w:val="Predvolenpsmoodseku"/>
    <w:link w:val="Obyajntext"/>
    <w:rsid w:val="00D800BA"/>
    <w:rPr>
      <w:rFonts w:ascii="Courier New" w:eastAsia="Times New Roman" w:hAnsi="Courier New" w:cs="Times New Roman"/>
      <w:sz w:val="20"/>
      <w:szCs w:val="20"/>
      <w:lang w:eastAsia="sk-SK"/>
    </w:rPr>
  </w:style>
  <w:style w:type="paragraph" w:styleId="Odsekzoznamu">
    <w:name w:val="List Paragraph"/>
    <w:basedOn w:val="Normlny"/>
    <w:uiPriority w:val="99"/>
    <w:qFormat/>
    <w:rsid w:val="00D800BA"/>
    <w:pPr>
      <w:spacing w:after="0" w:line="240" w:lineRule="auto"/>
      <w:ind w:left="720"/>
      <w:contextualSpacing/>
    </w:pPr>
    <w:rPr>
      <w:rFonts w:eastAsia="Calibri"/>
      <w:lang w:eastAsia="en-US"/>
    </w:rPr>
  </w:style>
  <w:style w:type="paragraph" w:customStyle="1" w:styleId="Normlny1">
    <w:name w:val="Normálny1"/>
    <w:basedOn w:val="Normlny"/>
    <w:rsid w:val="00D800BA"/>
    <w:pPr>
      <w:widowControl w:val="0"/>
      <w:suppressAutoHyphens/>
      <w:adjustRightInd w:val="0"/>
      <w:spacing w:after="0" w:line="216" w:lineRule="auto"/>
      <w:jc w:val="both"/>
    </w:pPr>
    <w:rPr>
      <w:rFonts w:ascii="Times New Roman" w:hAnsi="Times New Roman"/>
      <w:sz w:val="20"/>
      <w:szCs w:val="20"/>
    </w:rPr>
  </w:style>
  <w:style w:type="paragraph" w:customStyle="1" w:styleId="Zkladntext21">
    <w:name w:val="Základný text 21"/>
    <w:basedOn w:val="Normlny"/>
    <w:rsid w:val="00D800BA"/>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D800BA"/>
    <w:pPr>
      <w:spacing w:after="0" w:line="240" w:lineRule="auto"/>
    </w:pPr>
    <w:rPr>
      <w:rFonts w:ascii="Times New Roman" w:eastAsia="Times New Roman" w:hAnsi="Times New Roman" w:cs="Times New Roman"/>
      <w:sz w:val="20"/>
      <w:szCs w:val="20"/>
      <w:lang w:eastAsia="cs-CZ"/>
    </w:rPr>
  </w:style>
  <w:style w:type="paragraph" w:customStyle="1" w:styleId="Style9">
    <w:name w:val="Style9"/>
    <w:basedOn w:val="Normlny"/>
    <w:rsid w:val="00D800BA"/>
    <w:pPr>
      <w:widowControl w:val="0"/>
      <w:autoSpaceDE w:val="0"/>
      <w:autoSpaceDN w:val="0"/>
      <w:adjustRightInd w:val="0"/>
      <w:spacing w:after="0" w:line="256" w:lineRule="exact"/>
      <w:ind w:hanging="533"/>
      <w:jc w:val="both"/>
    </w:pPr>
    <w:rPr>
      <w:sz w:val="24"/>
      <w:szCs w:val="24"/>
    </w:rPr>
  </w:style>
  <w:style w:type="paragraph" w:customStyle="1" w:styleId="Style1">
    <w:name w:val="Style1"/>
    <w:basedOn w:val="Normlny"/>
    <w:rsid w:val="00D800BA"/>
    <w:pPr>
      <w:widowControl w:val="0"/>
      <w:autoSpaceDE w:val="0"/>
      <w:autoSpaceDN w:val="0"/>
      <w:adjustRightInd w:val="0"/>
      <w:spacing w:after="0" w:line="263" w:lineRule="exact"/>
      <w:ind w:hanging="221"/>
    </w:pPr>
    <w:rPr>
      <w:sz w:val="24"/>
      <w:szCs w:val="24"/>
    </w:rPr>
  </w:style>
  <w:style w:type="paragraph" w:customStyle="1" w:styleId="Style2">
    <w:name w:val="Style2"/>
    <w:basedOn w:val="Normlny"/>
    <w:rsid w:val="00D800BA"/>
    <w:pPr>
      <w:widowControl w:val="0"/>
      <w:autoSpaceDE w:val="0"/>
      <w:autoSpaceDN w:val="0"/>
      <w:adjustRightInd w:val="0"/>
      <w:spacing w:after="0" w:line="259" w:lineRule="exact"/>
      <w:jc w:val="center"/>
    </w:pPr>
    <w:rPr>
      <w:sz w:val="24"/>
      <w:szCs w:val="24"/>
    </w:rPr>
  </w:style>
  <w:style w:type="character" w:customStyle="1" w:styleId="FontStyle15">
    <w:name w:val="Font Style15"/>
    <w:rsid w:val="00D800BA"/>
    <w:rPr>
      <w:rFonts w:ascii="Calibri" w:hAnsi="Calibri" w:cs="Calibri" w:hint="default"/>
      <w:color w:val="000000"/>
      <w:sz w:val="20"/>
      <w:szCs w:val="20"/>
    </w:rPr>
  </w:style>
  <w:style w:type="character" w:customStyle="1" w:styleId="FontStyle13">
    <w:name w:val="Font Style13"/>
    <w:rsid w:val="00D800BA"/>
    <w:rPr>
      <w:rFonts w:ascii="Calibri" w:hAnsi="Calibri" w:cs="Calibri" w:hint="default"/>
      <w:color w:val="000000"/>
      <w:sz w:val="24"/>
      <w:szCs w:val="24"/>
    </w:rPr>
  </w:style>
  <w:style w:type="paragraph" w:customStyle="1" w:styleId="msonormalcxspmiddle">
    <w:name w:val="msonormalcxspmiddle"/>
    <w:basedOn w:val="Normlny"/>
    <w:rsid w:val="00D800BA"/>
    <w:pPr>
      <w:spacing w:before="100" w:beforeAutospacing="1" w:after="100" w:afterAutospacing="1" w:line="240" w:lineRule="auto"/>
    </w:pPr>
    <w:rPr>
      <w:rFonts w:ascii="Times New Roman" w:hAnsi="Times New Roman"/>
      <w:sz w:val="24"/>
      <w:szCs w:val="24"/>
    </w:rPr>
  </w:style>
  <w:style w:type="paragraph" w:customStyle="1" w:styleId="BodyText21">
    <w:name w:val="Body Text 21"/>
    <w:basedOn w:val="Normlny"/>
    <w:rsid w:val="00D800BA"/>
    <w:pPr>
      <w:widowControl w:val="0"/>
      <w:spacing w:after="0" w:line="240" w:lineRule="auto"/>
      <w:ind w:left="567" w:hanging="567"/>
      <w:jc w:val="both"/>
    </w:pPr>
    <w:rPr>
      <w:rFonts w:ascii="Times New Roman" w:hAnsi="Times New Roman"/>
      <w:sz w:val="24"/>
      <w:szCs w:val="20"/>
      <w:lang w:eastAsia="cs-CZ"/>
    </w:rPr>
  </w:style>
  <w:style w:type="character" w:customStyle="1" w:styleId="ra">
    <w:name w:val="ra"/>
    <w:basedOn w:val="Predvolenpsmoodseku"/>
    <w:rsid w:val="00D800BA"/>
  </w:style>
  <w:style w:type="paragraph" w:customStyle="1" w:styleId="Style10">
    <w:name w:val="Style10"/>
    <w:basedOn w:val="Normlny"/>
    <w:rsid w:val="00D800BA"/>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FontStyle97">
    <w:name w:val="Font Style97"/>
    <w:rsid w:val="00D800BA"/>
    <w:rPr>
      <w:rFonts w:ascii="Arial" w:hAnsi="Arial" w:cs="Arial"/>
      <w:sz w:val="18"/>
      <w:szCs w:val="18"/>
    </w:rPr>
  </w:style>
  <w:style w:type="character" w:customStyle="1" w:styleId="FontStyle122">
    <w:name w:val="Font Style122"/>
    <w:rsid w:val="00D800BA"/>
    <w:rPr>
      <w:rFonts w:ascii="Arial" w:hAnsi="Arial" w:cs="Arial"/>
      <w:sz w:val="18"/>
      <w:szCs w:val="18"/>
    </w:rPr>
  </w:style>
  <w:style w:type="paragraph" w:customStyle="1" w:styleId="Style12">
    <w:name w:val="Style12"/>
    <w:basedOn w:val="Normlny"/>
    <w:rsid w:val="00D800BA"/>
    <w:pPr>
      <w:widowControl w:val="0"/>
      <w:autoSpaceDE w:val="0"/>
      <w:autoSpaceDN w:val="0"/>
      <w:adjustRightInd w:val="0"/>
      <w:spacing w:after="0" w:line="221" w:lineRule="atLeast"/>
      <w:jc w:val="both"/>
    </w:pPr>
    <w:rPr>
      <w:rFonts w:ascii="Bookman Old Style" w:hAnsi="Bookman Old Style"/>
      <w:sz w:val="20"/>
      <w:szCs w:val="24"/>
      <w:lang w:val="cs-CZ" w:eastAsia="cs-CZ"/>
    </w:rPr>
  </w:style>
  <w:style w:type="character" w:customStyle="1" w:styleId="FontStyle114">
    <w:name w:val="Font Style114"/>
    <w:rsid w:val="00D800BA"/>
    <w:rPr>
      <w:rFonts w:ascii="Arial Unicode MS" w:eastAsia="Arial Unicode MS" w:cs="Arial Unicode MS"/>
      <w:i/>
      <w:iCs/>
      <w:spacing w:val="20"/>
      <w:sz w:val="34"/>
      <w:szCs w:val="34"/>
    </w:rPr>
  </w:style>
  <w:style w:type="paragraph" w:customStyle="1" w:styleId="Style75">
    <w:name w:val="Style75"/>
    <w:basedOn w:val="Normlny"/>
    <w:rsid w:val="00D800BA"/>
    <w:pPr>
      <w:widowControl w:val="0"/>
      <w:autoSpaceDE w:val="0"/>
      <w:autoSpaceDN w:val="0"/>
      <w:adjustRightInd w:val="0"/>
      <w:spacing w:after="0" w:line="240" w:lineRule="auto"/>
    </w:pPr>
    <w:rPr>
      <w:rFonts w:ascii="Bookman Old Style" w:hAnsi="Bookman Old Style"/>
      <w:sz w:val="20"/>
      <w:szCs w:val="24"/>
      <w:lang w:val="cs-CZ" w:eastAsia="cs-CZ"/>
    </w:rPr>
  </w:style>
  <w:style w:type="paragraph" w:styleId="Textbubliny">
    <w:name w:val="Balloon Text"/>
    <w:basedOn w:val="Normlny"/>
    <w:link w:val="TextbublinyChar"/>
    <w:uiPriority w:val="99"/>
    <w:semiHidden/>
    <w:unhideWhenUsed/>
    <w:rsid w:val="00E14D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14D96"/>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2248</Words>
  <Characters>12816</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Trosanova Veronika</dc:creator>
  <cp:lastModifiedBy>Cincarova Anna</cp:lastModifiedBy>
  <cp:revision>3</cp:revision>
  <cp:lastPrinted>2020-10-15T11:02:00Z</cp:lastPrinted>
  <dcterms:created xsi:type="dcterms:W3CDTF">2020-10-09T08:58:00Z</dcterms:created>
  <dcterms:modified xsi:type="dcterms:W3CDTF">2020-10-15T11:04:00Z</dcterms:modified>
</cp:coreProperties>
</file>