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145D" w:rsidRDefault="006F145D" w:rsidP="006F145D">
      <w:pPr>
        <w:pStyle w:val="Default"/>
      </w:pPr>
    </w:p>
    <w:p w:rsidR="006F145D" w:rsidRDefault="006F145D" w:rsidP="006F145D">
      <w:pPr>
        <w:pStyle w:val="Default"/>
        <w:rPr>
          <w:color w:val="auto"/>
        </w:rPr>
      </w:pPr>
    </w:p>
    <w:p w:rsidR="006F145D" w:rsidRDefault="00517E14" w:rsidP="006F145D">
      <w:pPr>
        <w:pStyle w:val="Default"/>
        <w:jc w:val="right"/>
        <w:rPr>
          <w:color w:val="auto"/>
          <w:sz w:val="20"/>
          <w:szCs w:val="20"/>
        </w:rPr>
      </w:pPr>
      <w:r>
        <w:rPr>
          <w:color w:val="auto"/>
          <w:sz w:val="20"/>
          <w:szCs w:val="20"/>
        </w:rPr>
        <w:t>Príloha č.</w:t>
      </w:r>
      <w:r w:rsidR="00A530E1">
        <w:rPr>
          <w:color w:val="auto"/>
          <w:sz w:val="20"/>
          <w:szCs w:val="20"/>
        </w:rPr>
        <w:t>4</w:t>
      </w:r>
      <w:r w:rsidR="0043190D">
        <w:rPr>
          <w:color w:val="auto"/>
          <w:sz w:val="20"/>
          <w:szCs w:val="20"/>
        </w:rPr>
        <w:t xml:space="preserve"> k Výzve</w:t>
      </w:r>
      <w:r w:rsidR="006F145D">
        <w:rPr>
          <w:color w:val="auto"/>
          <w:sz w:val="20"/>
          <w:szCs w:val="20"/>
        </w:rPr>
        <w:t xml:space="preserve"> </w:t>
      </w:r>
    </w:p>
    <w:p w:rsidR="006F145D" w:rsidRDefault="006F145D" w:rsidP="006F145D">
      <w:pPr>
        <w:pStyle w:val="Default"/>
        <w:jc w:val="center"/>
        <w:rPr>
          <w:b/>
          <w:bCs/>
          <w:color w:val="auto"/>
          <w:sz w:val="22"/>
          <w:szCs w:val="22"/>
        </w:rPr>
      </w:pPr>
      <w:r>
        <w:rPr>
          <w:b/>
          <w:bCs/>
          <w:color w:val="auto"/>
          <w:sz w:val="22"/>
          <w:szCs w:val="22"/>
        </w:rPr>
        <w:t>NÁVRH</w:t>
      </w:r>
    </w:p>
    <w:p w:rsidR="006F145D" w:rsidRDefault="006F145D" w:rsidP="006F145D">
      <w:pPr>
        <w:pStyle w:val="Default"/>
        <w:jc w:val="center"/>
        <w:rPr>
          <w:b/>
          <w:bCs/>
          <w:color w:val="auto"/>
          <w:sz w:val="22"/>
          <w:szCs w:val="22"/>
        </w:rPr>
      </w:pPr>
    </w:p>
    <w:p w:rsidR="006F145D" w:rsidRDefault="006F145D" w:rsidP="006F145D">
      <w:pPr>
        <w:pStyle w:val="Default"/>
        <w:jc w:val="center"/>
        <w:rPr>
          <w:b/>
          <w:bCs/>
          <w:color w:val="auto"/>
          <w:sz w:val="22"/>
          <w:szCs w:val="22"/>
        </w:rPr>
      </w:pPr>
      <w:r>
        <w:rPr>
          <w:b/>
          <w:bCs/>
          <w:color w:val="auto"/>
          <w:sz w:val="22"/>
          <w:szCs w:val="22"/>
        </w:rPr>
        <w:t>ZMLUVA č. ....................</w:t>
      </w:r>
    </w:p>
    <w:p w:rsidR="006F145D" w:rsidRDefault="006F145D" w:rsidP="006F145D">
      <w:pPr>
        <w:pStyle w:val="Default"/>
        <w:jc w:val="center"/>
        <w:rPr>
          <w:color w:val="auto"/>
          <w:sz w:val="22"/>
          <w:szCs w:val="22"/>
        </w:rPr>
      </w:pPr>
    </w:p>
    <w:p w:rsidR="006F145D" w:rsidRDefault="006F145D" w:rsidP="006F145D">
      <w:pPr>
        <w:pStyle w:val="Default"/>
        <w:jc w:val="center"/>
        <w:rPr>
          <w:b/>
          <w:bCs/>
          <w:color w:val="auto"/>
          <w:sz w:val="20"/>
          <w:szCs w:val="20"/>
        </w:rPr>
      </w:pPr>
      <w:r>
        <w:rPr>
          <w:color w:val="auto"/>
          <w:sz w:val="20"/>
          <w:szCs w:val="20"/>
        </w:rPr>
        <w:t xml:space="preserve">(uzavretá podľa § 409 a </w:t>
      </w:r>
      <w:proofErr w:type="spellStart"/>
      <w:r>
        <w:rPr>
          <w:color w:val="auto"/>
          <w:sz w:val="20"/>
          <w:szCs w:val="20"/>
        </w:rPr>
        <w:t>nasl</w:t>
      </w:r>
      <w:proofErr w:type="spellEnd"/>
      <w:r>
        <w:rPr>
          <w:color w:val="auto"/>
          <w:sz w:val="20"/>
          <w:szCs w:val="20"/>
        </w:rPr>
        <w:t>. zákona č. 513/1991 Zb. Obchodného zákonníka v znení neskorších predpisov</w:t>
      </w:r>
      <w:r>
        <w:rPr>
          <w:b/>
          <w:bCs/>
          <w:color w:val="auto"/>
          <w:sz w:val="20"/>
          <w:szCs w:val="20"/>
        </w:rPr>
        <w:t>)</w:t>
      </w:r>
    </w:p>
    <w:p w:rsidR="006F145D" w:rsidRDefault="006F145D" w:rsidP="006F145D">
      <w:pPr>
        <w:pStyle w:val="Default"/>
        <w:jc w:val="center"/>
        <w:rPr>
          <w:color w:val="auto"/>
          <w:sz w:val="20"/>
          <w:szCs w:val="20"/>
        </w:rPr>
      </w:pPr>
    </w:p>
    <w:p w:rsidR="006F145D" w:rsidRDefault="006F145D" w:rsidP="006F145D">
      <w:pPr>
        <w:pStyle w:val="Default"/>
        <w:jc w:val="center"/>
        <w:rPr>
          <w:color w:val="auto"/>
          <w:sz w:val="22"/>
          <w:szCs w:val="22"/>
        </w:rPr>
      </w:pPr>
      <w:r>
        <w:rPr>
          <w:b/>
          <w:bCs/>
          <w:color w:val="auto"/>
          <w:sz w:val="22"/>
          <w:szCs w:val="22"/>
        </w:rPr>
        <w:t>I.</w:t>
      </w:r>
    </w:p>
    <w:p w:rsidR="006F145D" w:rsidRDefault="006F145D" w:rsidP="006F145D">
      <w:pPr>
        <w:pStyle w:val="Default"/>
        <w:jc w:val="center"/>
        <w:rPr>
          <w:b/>
          <w:bCs/>
          <w:color w:val="auto"/>
          <w:sz w:val="22"/>
          <w:szCs w:val="22"/>
        </w:rPr>
      </w:pPr>
      <w:r>
        <w:rPr>
          <w:b/>
          <w:bCs/>
          <w:color w:val="auto"/>
          <w:sz w:val="22"/>
          <w:szCs w:val="22"/>
        </w:rPr>
        <w:t>Zmluvné strany</w:t>
      </w:r>
    </w:p>
    <w:p w:rsidR="006F145D" w:rsidRDefault="006F145D" w:rsidP="006F145D">
      <w:pPr>
        <w:pStyle w:val="Default"/>
        <w:jc w:val="center"/>
        <w:rPr>
          <w:color w:val="auto"/>
          <w:sz w:val="22"/>
          <w:szCs w:val="22"/>
        </w:rPr>
      </w:pPr>
    </w:p>
    <w:p w:rsidR="006F145D" w:rsidRDefault="006F145D" w:rsidP="006F145D">
      <w:pPr>
        <w:pStyle w:val="Default"/>
        <w:rPr>
          <w:color w:val="auto"/>
          <w:sz w:val="22"/>
          <w:szCs w:val="22"/>
        </w:rPr>
      </w:pPr>
      <w:r>
        <w:rPr>
          <w:color w:val="auto"/>
          <w:sz w:val="22"/>
          <w:szCs w:val="22"/>
        </w:rPr>
        <w:t>Obchodné meno</w:t>
      </w:r>
      <w:r>
        <w:rPr>
          <w:color w:val="auto"/>
          <w:sz w:val="22"/>
          <w:szCs w:val="22"/>
        </w:rPr>
        <w:tab/>
        <w:t xml:space="preserve">: </w:t>
      </w:r>
    </w:p>
    <w:p w:rsidR="006F145D" w:rsidRDefault="006F145D" w:rsidP="006F145D">
      <w:pPr>
        <w:pStyle w:val="Default"/>
        <w:rPr>
          <w:color w:val="auto"/>
          <w:sz w:val="22"/>
          <w:szCs w:val="22"/>
        </w:rPr>
      </w:pPr>
      <w:r>
        <w:rPr>
          <w:color w:val="auto"/>
          <w:sz w:val="22"/>
          <w:szCs w:val="22"/>
        </w:rPr>
        <w:t xml:space="preserve">so sídlom </w:t>
      </w:r>
      <w:r>
        <w:rPr>
          <w:color w:val="auto"/>
          <w:sz w:val="22"/>
          <w:szCs w:val="22"/>
        </w:rPr>
        <w:tab/>
      </w:r>
      <w:r>
        <w:rPr>
          <w:color w:val="auto"/>
          <w:sz w:val="22"/>
          <w:szCs w:val="22"/>
        </w:rPr>
        <w:tab/>
        <w:t xml:space="preserve">: </w:t>
      </w:r>
    </w:p>
    <w:p w:rsidR="006F145D" w:rsidRDefault="006F145D" w:rsidP="006F145D">
      <w:pPr>
        <w:pStyle w:val="Default"/>
        <w:rPr>
          <w:color w:val="auto"/>
          <w:sz w:val="22"/>
          <w:szCs w:val="22"/>
        </w:rPr>
      </w:pPr>
      <w:r>
        <w:rPr>
          <w:color w:val="auto"/>
          <w:sz w:val="22"/>
          <w:szCs w:val="22"/>
        </w:rPr>
        <w:t xml:space="preserve">zastúpená </w:t>
      </w:r>
      <w:r>
        <w:rPr>
          <w:color w:val="auto"/>
          <w:sz w:val="22"/>
          <w:szCs w:val="22"/>
        </w:rPr>
        <w:tab/>
      </w:r>
      <w:r>
        <w:rPr>
          <w:color w:val="auto"/>
          <w:sz w:val="22"/>
          <w:szCs w:val="22"/>
        </w:rPr>
        <w:tab/>
        <w:t xml:space="preserve">: </w:t>
      </w:r>
    </w:p>
    <w:p w:rsidR="006F145D" w:rsidRDefault="006F145D" w:rsidP="006F145D">
      <w:pPr>
        <w:pStyle w:val="Default"/>
        <w:rPr>
          <w:color w:val="auto"/>
          <w:sz w:val="22"/>
          <w:szCs w:val="22"/>
        </w:rPr>
      </w:pPr>
      <w:r>
        <w:rPr>
          <w:color w:val="auto"/>
          <w:sz w:val="22"/>
          <w:szCs w:val="22"/>
        </w:rPr>
        <w:t xml:space="preserve">IČO </w:t>
      </w:r>
      <w:r>
        <w:rPr>
          <w:color w:val="auto"/>
          <w:sz w:val="22"/>
          <w:szCs w:val="22"/>
        </w:rPr>
        <w:tab/>
      </w:r>
      <w:r>
        <w:rPr>
          <w:color w:val="auto"/>
          <w:sz w:val="22"/>
          <w:szCs w:val="22"/>
        </w:rPr>
        <w:tab/>
      </w:r>
      <w:r>
        <w:rPr>
          <w:color w:val="auto"/>
          <w:sz w:val="22"/>
          <w:szCs w:val="22"/>
        </w:rPr>
        <w:tab/>
        <w:t xml:space="preserve">: </w:t>
      </w:r>
    </w:p>
    <w:p w:rsidR="006F145D" w:rsidRDefault="006F145D" w:rsidP="006F145D">
      <w:pPr>
        <w:pStyle w:val="Default"/>
        <w:rPr>
          <w:color w:val="auto"/>
          <w:sz w:val="22"/>
          <w:szCs w:val="22"/>
        </w:rPr>
      </w:pPr>
      <w:r>
        <w:rPr>
          <w:color w:val="auto"/>
          <w:sz w:val="22"/>
          <w:szCs w:val="22"/>
        </w:rPr>
        <w:t xml:space="preserve">DIČ </w:t>
      </w:r>
      <w:r>
        <w:rPr>
          <w:color w:val="auto"/>
          <w:sz w:val="22"/>
          <w:szCs w:val="22"/>
        </w:rPr>
        <w:tab/>
      </w:r>
      <w:r>
        <w:rPr>
          <w:color w:val="auto"/>
          <w:sz w:val="22"/>
          <w:szCs w:val="22"/>
        </w:rPr>
        <w:tab/>
      </w:r>
      <w:r>
        <w:rPr>
          <w:color w:val="auto"/>
          <w:sz w:val="22"/>
          <w:szCs w:val="22"/>
        </w:rPr>
        <w:tab/>
        <w:t xml:space="preserve">: </w:t>
      </w:r>
    </w:p>
    <w:p w:rsidR="006F145D" w:rsidRDefault="006F145D" w:rsidP="006F145D">
      <w:pPr>
        <w:pStyle w:val="Default"/>
        <w:rPr>
          <w:color w:val="auto"/>
          <w:sz w:val="23"/>
          <w:szCs w:val="23"/>
        </w:rPr>
      </w:pPr>
      <w:r>
        <w:rPr>
          <w:color w:val="auto"/>
          <w:sz w:val="23"/>
          <w:szCs w:val="23"/>
        </w:rPr>
        <w:t xml:space="preserve">Platca DPH </w:t>
      </w:r>
      <w:r>
        <w:rPr>
          <w:color w:val="auto"/>
          <w:sz w:val="23"/>
          <w:szCs w:val="23"/>
        </w:rPr>
        <w:tab/>
      </w:r>
      <w:r>
        <w:rPr>
          <w:color w:val="auto"/>
          <w:sz w:val="23"/>
          <w:szCs w:val="23"/>
        </w:rPr>
        <w:tab/>
        <w:t xml:space="preserve">: </w:t>
      </w:r>
    </w:p>
    <w:p w:rsidR="00517E14" w:rsidRDefault="00517E14" w:rsidP="006F145D">
      <w:pPr>
        <w:pStyle w:val="Default"/>
        <w:rPr>
          <w:color w:val="auto"/>
          <w:sz w:val="23"/>
          <w:szCs w:val="23"/>
        </w:rPr>
      </w:pPr>
      <w:r>
        <w:rPr>
          <w:color w:val="auto"/>
          <w:sz w:val="23"/>
          <w:szCs w:val="23"/>
        </w:rPr>
        <w:t>Telefón</w:t>
      </w:r>
      <w:r>
        <w:rPr>
          <w:color w:val="auto"/>
          <w:sz w:val="23"/>
          <w:szCs w:val="23"/>
        </w:rPr>
        <w:tab/>
      </w:r>
      <w:r>
        <w:rPr>
          <w:color w:val="auto"/>
          <w:sz w:val="23"/>
          <w:szCs w:val="23"/>
        </w:rPr>
        <w:tab/>
      </w:r>
      <w:r>
        <w:rPr>
          <w:color w:val="auto"/>
          <w:sz w:val="23"/>
          <w:szCs w:val="23"/>
        </w:rPr>
        <w:tab/>
        <w:t>:</w:t>
      </w:r>
    </w:p>
    <w:p w:rsidR="006F145D" w:rsidRDefault="006F145D" w:rsidP="006F145D">
      <w:pPr>
        <w:pStyle w:val="Default"/>
        <w:rPr>
          <w:color w:val="auto"/>
          <w:sz w:val="22"/>
          <w:szCs w:val="22"/>
        </w:rPr>
      </w:pPr>
      <w:r>
        <w:rPr>
          <w:color w:val="auto"/>
          <w:sz w:val="22"/>
          <w:szCs w:val="22"/>
        </w:rPr>
        <w:t xml:space="preserve">Bankové spojenie </w:t>
      </w:r>
      <w:r>
        <w:rPr>
          <w:color w:val="auto"/>
          <w:sz w:val="22"/>
          <w:szCs w:val="22"/>
        </w:rPr>
        <w:tab/>
        <w:t xml:space="preserve">: </w:t>
      </w:r>
    </w:p>
    <w:p w:rsidR="00BF53D7" w:rsidRDefault="006F145D" w:rsidP="006F145D">
      <w:pPr>
        <w:pStyle w:val="Default"/>
        <w:rPr>
          <w:color w:val="auto"/>
          <w:sz w:val="22"/>
          <w:szCs w:val="22"/>
        </w:rPr>
      </w:pPr>
      <w:r>
        <w:rPr>
          <w:color w:val="auto"/>
          <w:sz w:val="22"/>
          <w:szCs w:val="22"/>
        </w:rPr>
        <w:t xml:space="preserve">Číslo účtu v tvare IBAN </w:t>
      </w:r>
      <w:r>
        <w:rPr>
          <w:color w:val="auto"/>
          <w:sz w:val="22"/>
          <w:szCs w:val="22"/>
        </w:rPr>
        <w:tab/>
        <w:t xml:space="preserve">: </w:t>
      </w:r>
    </w:p>
    <w:p w:rsidR="006F145D" w:rsidRDefault="00BF53D7" w:rsidP="006F145D">
      <w:pPr>
        <w:pStyle w:val="Default"/>
        <w:rPr>
          <w:color w:val="auto"/>
          <w:sz w:val="22"/>
          <w:szCs w:val="22"/>
        </w:rPr>
      </w:pPr>
      <w:r>
        <w:rPr>
          <w:color w:val="auto"/>
          <w:sz w:val="22"/>
          <w:szCs w:val="22"/>
        </w:rPr>
        <w:t>Internetová adresa</w:t>
      </w:r>
      <w:r>
        <w:rPr>
          <w:color w:val="auto"/>
          <w:sz w:val="22"/>
          <w:szCs w:val="22"/>
        </w:rPr>
        <w:tab/>
      </w:r>
      <w:r w:rsidR="006F145D">
        <w:rPr>
          <w:color w:val="auto"/>
          <w:sz w:val="22"/>
          <w:szCs w:val="22"/>
        </w:rPr>
        <w:t xml:space="preserve">: </w:t>
      </w:r>
    </w:p>
    <w:p w:rsidR="006F145D" w:rsidRDefault="006F145D" w:rsidP="006F145D">
      <w:pPr>
        <w:pStyle w:val="Default"/>
        <w:rPr>
          <w:color w:val="auto"/>
          <w:sz w:val="22"/>
          <w:szCs w:val="22"/>
        </w:rPr>
      </w:pPr>
    </w:p>
    <w:p w:rsidR="006F145D" w:rsidRDefault="006F145D" w:rsidP="006F145D">
      <w:pPr>
        <w:pStyle w:val="Default"/>
        <w:rPr>
          <w:color w:val="auto"/>
          <w:sz w:val="22"/>
          <w:szCs w:val="22"/>
        </w:rPr>
      </w:pPr>
      <w:r>
        <w:rPr>
          <w:color w:val="auto"/>
          <w:sz w:val="22"/>
          <w:szCs w:val="22"/>
        </w:rPr>
        <w:t xml:space="preserve">(ďalej len "predávajúci") </w:t>
      </w:r>
    </w:p>
    <w:p w:rsidR="006F145D" w:rsidRDefault="006F145D" w:rsidP="006F145D">
      <w:pPr>
        <w:pStyle w:val="Default"/>
        <w:rPr>
          <w:color w:val="auto"/>
          <w:sz w:val="22"/>
          <w:szCs w:val="22"/>
        </w:rPr>
      </w:pPr>
      <w:r>
        <w:rPr>
          <w:color w:val="auto"/>
          <w:sz w:val="22"/>
          <w:szCs w:val="22"/>
        </w:rPr>
        <w:t xml:space="preserve">a </w:t>
      </w:r>
    </w:p>
    <w:p w:rsidR="006F145D" w:rsidRDefault="006F145D" w:rsidP="006F145D">
      <w:pPr>
        <w:pStyle w:val="Default"/>
        <w:rPr>
          <w:color w:val="auto"/>
          <w:sz w:val="22"/>
          <w:szCs w:val="22"/>
        </w:rPr>
      </w:pPr>
    </w:p>
    <w:p w:rsidR="006F145D" w:rsidRDefault="006F145D" w:rsidP="006F145D">
      <w:pPr>
        <w:pStyle w:val="Default"/>
        <w:rPr>
          <w:color w:val="auto"/>
          <w:sz w:val="22"/>
          <w:szCs w:val="22"/>
        </w:rPr>
      </w:pPr>
    </w:p>
    <w:p w:rsidR="006F145D" w:rsidRDefault="006F145D" w:rsidP="006F145D">
      <w:pPr>
        <w:outlineLvl w:val="0"/>
        <w:rPr>
          <w:rFonts w:asciiTheme="minorHAnsi" w:hAnsiTheme="minorHAnsi" w:cstheme="minorHAnsi"/>
          <w:color w:val="000000"/>
          <w:sz w:val="22"/>
          <w:szCs w:val="22"/>
        </w:rPr>
      </w:pPr>
      <w:r>
        <w:rPr>
          <w:rFonts w:asciiTheme="minorHAnsi" w:hAnsiTheme="minorHAnsi" w:cstheme="minorHAnsi"/>
          <w:color w:val="000000"/>
          <w:sz w:val="22"/>
          <w:szCs w:val="22"/>
        </w:rPr>
        <w:t>Obchodné meno</w:t>
      </w:r>
      <w:r>
        <w:rPr>
          <w:rFonts w:asciiTheme="minorHAnsi" w:hAnsiTheme="minorHAnsi" w:cstheme="minorHAnsi"/>
          <w:color w:val="000000"/>
          <w:sz w:val="22"/>
          <w:szCs w:val="22"/>
        </w:rPr>
        <w:tab/>
      </w:r>
      <w:r w:rsidRPr="006F145D">
        <w:rPr>
          <w:rFonts w:asciiTheme="minorHAnsi" w:hAnsiTheme="minorHAnsi" w:cstheme="minorHAnsi"/>
          <w:color w:val="000000"/>
          <w:sz w:val="22"/>
          <w:szCs w:val="22"/>
        </w:rPr>
        <w:t xml:space="preserve">: </w:t>
      </w:r>
      <w:r w:rsidRPr="006F145D">
        <w:rPr>
          <w:rFonts w:asciiTheme="minorHAnsi" w:hAnsiTheme="minorHAnsi" w:cstheme="minorHAnsi"/>
          <w:b/>
          <w:sz w:val="22"/>
          <w:szCs w:val="22"/>
        </w:rPr>
        <w:t>Stredná odborná škola obchodu a služieb Jána Bocatia, Bocatiova 1, Košice</w:t>
      </w:r>
    </w:p>
    <w:p w:rsidR="006F145D" w:rsidRPr="006F145D" w:rsidRDefault="006F145D" w:rsidP="006F145D">
      <w:pPr>
        <w:outlineLvl w:val="0"/>
        <w:rPr>
          <w:rFonts w:asciiTheme="minorHAnsi" w:hAnsiTheme="minorHAnsi" w:cstheme="minorHAnsi"/>
          <w:sz w:val="22"/>
          <w:szCs w:val="22"/>
        </w:rPr>
      </w:pPr>
      <w:r>
        <w:rPr>
          <w:rFonts w:asciiTheme="minorHAnsi" w:hAnsiTheme="minorHAnsi" w:cstheme="minorHAnsi"/>
          <w:color w:val="000000"/>
          <w:sz w:val="22"/>
          <w:szCs w:val="22"/>
        </w:rPr>
        <w:t>so sídlom</w:t>
      </w:r>
      <w:r>
        <w:rPr>
          <w:rFonts w:asciiTheme="minorHAnsi" w:hAnsiTheme="minorHAnsi" w:cstheme="minorHAnsi"/>
          <w:color w:val="000000"/>
          <w:sz w:val="22"/>
          <w:szCs w:val="22"/>
        </w:rPr>
        <w:tab/>
      </w:r>
      <w:r>
        <w:rPr>
          <w:rFonts w:asciiTheme="minorHAnsi" w:hAnsiTheme="minorHAnsi" w:cstheme="minorHAnsi"/>
          <w:color w:val="000000"/>
          <w:sz w:val="22"/>
          <w:szCs w:val="22"/>
        </w:rPr>
        <w:tab/>
        <w:t xml:space="preserve">: </w:t>
      </w:r>
      <w:r w:rsidRPr="006F145D">
        <w:rPr>
          <w:rFonts w:asciiTheme="minorHAnsi" w:hAnsiTheme="minorHAnsi" w:cstheme="minorHAnsi"/>
          <w:sz w:val="22"/>
          <w:szCs w:val="22"/>
        </w:rPr>
        <w:t>Bocatiova 1, 040 01 Košice</w:t>
      </w:r>
    </w:p>
    <w:p w:rsidR="006F145D" w:rsidRPr="006F145D" w:rsidRDefault="006F145D" w:rsidP="006F145D">
      <w:pPr>
        <w:rPr>
          <w:rFonts w:asciiTheme="minorHAnsi" w:hAnsiTheme="minorHAnsi" w:cstheme="minorHAnsi"/>
          <w:sz w:val="22"/>
          <w:szCs w:val="22"/>
        </w:rPr>
      </w:pPr>
      <w:r>
        <w:rPr>
          <w:rFonts w:asciiTheme="minorHAnsi" w:hAnsiTheme="minorHAnsi" w:cstheme="minorHAnsi"/>
          <w:sz w:val="22"/>
          <w:szCs w:val="22"/>
        </w:rPr>
        <w:t>zastúpená</w:t>
      </w:r>
      <w:r>
        <w:rPr>
          <w:rFonts w:asciiTheme="minorHAnsi" w:hAnsiTheme="minorHAnsi" w:cstheme="minorHAnsi"/>
          <w:sz w:val="22"/>
          <w:szCs w:val="22"/>
        </w:rPr>
        <w:tab/>
      </w:r>
      <w:r>
        <w:rPr>
          <w:rFonts w:asciiTheme="minorHAnsi" w:hAnsiTheme="minorHAnsi" w:cstheme="minorHAnsi"/>
          <w:sz w:val="22"/>
          <w:szCs w:val="22"/>
        </w:rPr>
        <w:tab/>
        <w:t xml:space="preserve">: </w:t>
      </w:r>
      <w:r w:rsidRPr="006F145D">
        <w:rPr>
          <w:rFonts w:asciiTheme="minorHAnsi" w:hAnsiTheme="minorHAnsi" w:cstheme="minorHAnsi"/>
          <w:sz w:val="22"/>
          <w:szCs w:val="22"/>
        </w:rPr>
        <w:t xml:space="preserve">Mgr. Ján Miglec, riaditeľ školy  </w:t>
      </w:r>
    </w:p>
    <w:p w:rsidR="006F145D" w:rsidRPr="006F145D" w:rsidRDefault="006F145D" w:rsidP="006F145D">
      <w:pPr>
        <w:rPr>
          <w:rFonts w:asciiTheme="minorHAnsi" w:hAnsiTheme="minorHAnsi" w:cstheme="minorHAnsi"/>
          <w:color w:val="000000"/>
          <w:sz w:val="22"/>
          <w:szCs w:val="22"/>
        </w:rPr>
      </w:pPr>
      <w:r w:rsidRPr="006F145D">
        <w:rPr>
          <w:rFonts w:asciiTheme="minorHAnsi" w:hAnsiTheme="minorHAnsi" w:cstheme="minorHAnsi"/>
          <w:color w:val="000000"/>
          <w:sz w:val="22"/>
          <w:szCs w:val="22"/>
        </w:rPr>
        <w:t>IČO</w:t>
      </w:r>
      <w:r>
        <w:rPr>
          <w:rFonts w:asciiTheme="minorHAnsi" w:hAnsiTheme="minorHAnsi" w:cstheme="minorHAnsi"/>
          <w:color w:val="000000"/>
          <w:sz w:val="22"/>
          <w:szCs w:val="22"/>
        </w:rPr>
        <w:tab/>
      </w:r>
      <w:r>
        <w:rPr>
          <w:rFonts w:asciiTheme="minorHAnsi" w:hAnsiTheme="minorHAnsi" w:cstheme="minorHAnsi"/>
          <w:color w:val="000000"/>
          <w:sz w:val="22"/>
          <w:szCs w:val="22"/>
        </w:rPr>
        <w:tab/>
      </w:r>
      <w:r>
        <w:rPr>
          <w:rFonts w:asciiTheme="minorHAnsi" w:hAnsiTheme="minorHAnsi" w:cstheme="minorHAnsi"/>
          <w:color w:val="000000"/>
          <w:sz w:val="22"/>
          <w:szCs w:val="22"/>
        </w:rPr>
        <w:tab/>
        <w:t xml:space="preserve">: </w:t>
      </w:r>
      <w:r w:rsidRPr="006F145D">
        <w:rPr>
          <w:rFonts w:asciiTheme="minorHAnsi" w:hAnsiTheme="minorHAnsi" w:cstheme="minorHAnsi"/>
          <w:color w:val="000000"/>
          <w:sz w:val="22"/>
          <w:szCs w:val="22"/>
        </w:rPr>
        <w:t>35570172</w:t>
      </w:r>
    </w:p>
    <w:p w:rsidR="006F145D" w:rsidRPr="006F145D" w:rsidRDefault="006F145D" w:rsidP="006F145D">
      <w:pPr>
        <w:tabs>
          <w:tab w:val="left" w:pos="2141"/>
        </w:tabs>
        <w:rPr>
          <w:rFonts w:asciiTheme="minorHAnsi" w:hAnsiTheme="minorHAnsi" w:cstheme="minorHAnsi"/>
          <w:color w:val="000000"/>
          <w:sz w:val="22"/>
          <w:szCs w:val="22"/>
        </w:rPr>
      </w:pPr>
      <w:r w:rsidRPr="006F145D">
        <w:rPr>
          <w:rFonts w:asciiTheme="minorHAnsi" w:hAnsiTheme="minorHAnsi" w:cstheme="minorHAnsi"/>
          <w:color w:val="000000"/>
          <w:sz w:val="22"/>
          <w:szCs w:val="22"/>
        </w:rPr>
        <w:t>DIČ</w:t>
      </w:r>
      <w:r>
        <w:rPr>
          <w:rFonts w:asciiTheme="minorHAnsi" w:hAnsiTheme="minorHAnsi" w:cstheme="minorHAnsi"/>
          <w:color w:val="000000"/>
          <w:sz w:val="22"/>
          <w:szCs w:val="22"/>
        </w:rPr>
        <w:tab/>
        <w:t xml:space="preserve">: </w:t>
      </w:r>
      <w:r w:rsidRPr="006F145D">
        <w:rPr>
          <w:rFonts w:asciiTheme="minorHAnsi" w:hAnsiTheme="minorHAnsi" w:cstheme="minorHAnsi"/>
          <w:color w:val="000000"/>
          <w:sz w:val="22"/>
          <w:szCs w:val="22"/>
        </w:rPr>
        <w:t>2022109639</w:t>
      </w:r>
    </w:p>
    <w:p w:rsidR="006F145D" w:rsidRPr="006F145D" w:rsidRDefault="006F145D" w:rsidP="006F145D">
      <w:pPr>
        <w:rPr>
          <w:rFonts w:asciiTheme="minorHAnsi" w:hAnsiTheme="minorHAnsi" w:cstheme="minorHAnsi"/>
          <w:color w:val="000000"/>
          <w:sz w:val="22"/>
          <w:szCs w:val="22"/>
        </w:rPr>
      </w:pPr>
      <w:r w:rsidRPr="006F145D">
        <w:rPr>
          <w:rFonts w:asciiTheme="minorHAnsi" w:hAnsiTheme="minorHAnsi" w:cstheme="minorHAnsi"/>
          <w:color w:val="000000"/>
          <w:sz w:val="22"/>
          <w:szCs w:val="22"/>
        </w:rPr>
        <w:t>Telefón</w:t>
      </w:r>
      <w:r>
        <w:rPr>
          <w:rFonts w:asciiTheme="minorHAnsi" w:hAnsiTheme="minorHAnsi" w:cstheme="minorHAnsi"/>
          <w:color w:val="000000"/>
          <w:sz w:val="22"/>
          <w:szCs w:val="22"/>
        </w:rPr>
        <w:tab/>
      </w:r>
      <w:r>
        <w:rPr>
          <w:rFonts w:asciiTheme="minorHAnsi" w:hAnsiTheme="minorHAnsi" w:cstheme="minorHAnsi"/>
          <w:color w:val="000000"/>
          <w:sz w:val="22"/>
          <w:szCs w:val="22"/>
        </w:rPr>
        <w:tab/>
      </w:r>
      <w:r>
        <w:rPr>
          <w:rFonts w:asciiTheme="minorHAnsi" w:hAnsiTheme="minorHAnsi" w:cstheme="minorHAnsi"/>
          <w:color w:val="000000"/>
          <w:sz w:val="22"/>
          <w:szCs w:val="22"/>
        </w:rPr>
        <w:tab/>
        <w:t xml:space="preserve">: </w:t>
      </w:r>
      <w:r w:rsidRPr="006F145D">
        <w:rPr>
          <w:rFonts w:asciiTheme="minorHAnsi" w:hAnsiTheme="minorHAnsi" w:cstheme="minorHAnsi"/>
          <w:color w:val="000000"/>
          <w:sz w:val="22"/>
          <w:szCs w:val="22"/>
        </w:rPr>
        <w:t>0905 482 324</w:t>
      </w:r>
    </w:p>
    <w:p w:rsidR="006F145D" w:rsidRPr="006F145D" w:rsidRDefault="006F145D" w:rsidP="006F145D">
      <w:pPr>
        <w:rPr>
          <w:rFonts w:asciiTheme="minorHAnsi" w:hAnsiTheme="minorHAnsi" w:cstheme="minorHAnsi"/>
          <w:color w:val="000000"/>
          <w:sz w:val="22"/>
          <w:szCs w:val="22"/>
        </w:rPr>
      </w:pPr>
      <w:r w:rsidRPr="006F145D">
        <w:rPr>
          <w:rFonts w:asciiTheme="minorHAnsi" w:hAnsiTheme="minorHAnsi" w:cstheme="minorHAnsi"/>
          <w:color w:val="000000"/>
          <w:sz w:val="22"/>
          <w:szCs w:val="22"/>
        </w:rPr>
        <w:t>Internetová adresa</w:t>
      </w:r>
      <w:r>
        <w:rPr>
          <w:rFonts w:asciiTheme="minorHAnsi" w:hAnsiTheme="minorHAnsi" w:cstheme="minorHAnsi"/>
          <w:color w:val="000000"/>
          <w:sz w:val="22"/>
          <w:szCs w:val="22"/>
        </w:rPr>
        <w:tab/>
        <w:t xml:space="preserve">: </w:t>
      </w:r>
      <w:r w:rsidRPr="006F145D">
        <w:rPr>
          <w:rFonts w:asciiTheme="minorHAnsi" w:hAnsiTheme="minorHAnsi" w:cstheme="minorHAnsi"/>
          <w:color w:val="000000"/>
          <w:sz w:val="22"/>
          <w:szCs w:val="22"/>
        </w:rPr>
        <w:t>www.sosbocatiuske.sk</w:t>
      </w:r>
    </w:p>
    <w:p w:rsidR="006F145D" w:rsidRPr="006F145D" w:rsidRDefault="006F145D" w:rsidP="006F145D">
      <w:pPr>
        <w:rPr>
          <w:rFonts w:asciiTheme="minorHAnsi" w:hAnsiTheme="minorHAnsi" w:cstheme="minorHAnsi"/>
          <w:color w:val="000000"/>
          <w:sz w:val="22"/>
          <w:szCs w:val="22"/>
        </w:rPr>
      </w:pPr>
      <w:r w:rsidRPr="006F145D">
        <w:rPr>
          <w:rFonts w:asciiTheme="minorHAnsi" w:hAnsiTheme="minorHAnsi" w:cstheme="minorHAnsi"/>
          <w:color w:val="000000"/>
          <w:sz w:val="22"/>
          <w:szCs w:val="22"/>
        </w:rPr>
        <w:t>bankové spojenie</w:t>
      </w:r>
      <w:r>
        <w:rPr>
          <w:rFonts w:asciiTheme="minorHAnsi" w:hAnsiTheme="minorHAnsi" w:cstheme="minorHAnsi"/>
          <w:color w:val="000000"/>
          <w:sz w:val="22"/>
          <w:szCs w:val="22"/>
        </w:rPr>
        <w:tab/>
        <w:t xml:space="preserve">: </w:t>
      </w:r>
      <w:r w:rsidRPr="006F145D">
        <w:rPr>
          <w:rFonts w:asciiTheme="minorHAnsi" w:hAnsiTheme="minorHAnsi" w:cstheme="minorHAnsi"/>
          <w:color w:val="000000"/>
          <w:sz w:val="22"/>
          <w:szCs w:val="22"/>
        </w:rPr>
        <w:t>Štátna pokladnica</w:t>
      </w:r>
    </w:p>
    <w:p w:rsidR="006F145D" w:rsidRDefault="006F145D" w:rsidP="006F145D">
      <w:pPr>
        <w:rPr>
          <w:rFonts w:asciiTheme="minorHAnsi" w:hAnsiTheme="minorHAnsi" w:cstheme="minorHAnsi"/>
          <w:color w:val="000000"/>
          <w:sz w:val="22"/>
          <w:szCs w:val="22"/>
        </w:rPr>
      </w:pPr>
      <w:r w:rsidRPr="006F145D">
        <w:rPr>
          <w:rFonts w:asciiTheme="minorHAnsi" w:hAnsiTheme="minorHAnsi" w:cstheme="minorHAnsi"/>
          <w:color w:val="000000"/>
          <w:sz w:val="22"/>
          <w:szCs w:val="22"/>
        </w:rPr>
        <w:t>Číslo účtu IBAN</w:t>
      </w:r>
      <w:r>
        <w:rPr>
          <w:rFonts w:asciiTheme="minorHAnsi" w:hAnsiTheme="minorHAnsi" w:cstheme="minorHAnsi"/>
          <w:color w:val="000000"/>
          <w:sz w:val="22"/>
          <w:szCs w:val="22"/>
        </w:rPr>
        <w:tab/>
      </w:r>
      <w:r>
        <w:rPr>
          <w:rFonts w:asciiTheme="minorHAnsi" w:hAnsiTheme="minorHAnsi" w:cstheme="minorHAnsi"/>
          <w:color w:val="000000"/>
          <w:sz w:val="22"/>
          <w:szCs w:val="22"/>
        </w:rPr>
        <w:tab/>
        <w:t xml:space="preserve">: </w:t>
      </w:r>
      <w:r w:rsidRPr="006F145D">
        <w:rPr>
          <w:rFonts w:asciiTheme="minorHAnsi" w:hAnsiTheme="minorHAnsi" w:cstheme="minorHAnsi"/>
          <w:color w:val="000000"/>
          <w:sz w:val="22"/>
          <w:szCs w:val="22"/>
        </w:rPr>
        <w:t xml:space="preserve">SK 13 8180 000000 7000243952 </w:t>
      </w:r>
    </w:p>
    <w:p w:rsidR="006F145D" w:rsidRPr="006F145D" w:rsidRDefault="006F145D" w:rsidP="006F145D">
      <w:pPr>
        <w:rPr>
          <w:rFonts w:asciiTheme="minorHAnsi" w:hAnsiTheme="minorHAnsi" w:cstheme="minorHAnsi"/>
          <w:color w:val="000000"/>
          <w:sz w:val="22"/>
          <w:szCs w:val="22"/>
        </w:rPr>
      </w:pPr>
    </w:p>
    <w:p w:rsidR="006F145D" w:rsidRDefault="006F145D" w:rsidP="006F145D">
      <w:pPr>
        <w:pStyle w:val="Default"/>
        <w:rPr>
          <w:color w:val="auto"/>
          <w:sz w:val="22"/>
          <w:szCs w:val="22"/>
        </w:rPr>
      </w:pPr>
      <w:r>
        <w:rPr>
          <w:color w:val="auto"/>
          <w:sz w:val="22"/>
          <w:szCs w:val="22"/>
        </w:rPr>
        <w:t xml:space="preserve">(ďalej len "kupujúci") </w:t>
      </w:r>
    </w:p>
    <w:p w:rsidR="006F145D" w:rsidRDefault="006F145D" w:rsidP="006F145D">
      <w:pPr>
        <w:pStyle w:val="Default"/>
        <w:rPr>
          <w:color w:val="auto"/>
          <w:sz w:val="22"/>
          <w:szCs w:val="22"/>
        </w:rPr>
      </w:pPr>
    </w:p>
    <w:p w:rsidR="006F145D" w:rsidRDefault="006F145D" w:rsidP="006F145D">
      <w:pPr>
        <w:pStyle w:val="Default"/>
        <w:jc w:val="center"/>
        <w:rPr>
          <w:color w:val="auto"/>
          <w:sz w:val="22"/>
          <w:szCs w:val="22"/>
        </w:rPr>
      </w:pPr>
      <w:r>
        <w:rPr>
          <w:b/>
          <w:bCs/>
          <w:color w:val="auto"/>
          <w:sz w:val="22"/>
          <w:szCs w:val="22"/>
        </w:rPr>
        <w:t>II.</w:t>
      </w:r>
    </w:p>
    <w:p w:rsidR="006F145D" w:rsidRPr="00412B9A" w:rsidRDefault="006F145D" w:rsidP="006F145D">
      <w:pPr>
        <w:pStyle w:val="Default"/>
        <w:jc w:val="center"/>
        <w:rPr>
          <w:rFonts w:asciiTheme="minorHAnsi" w:hAnsiTheme="minorHAnsi" w:cstheme="minorHAnsi"/>
          <w:b/>
          <w:bCs/>
          <w:color w:val="auto"/>
          <w:sz w:val="22"/>
          <w:szCs w:val="22"/>
        </w:rPr>
      </w:pPr>
      <w:r w:rsidRPr="00412B9A">
        <w:rPr>
          <w:rFonts w:asciiTheme="minorHAnsi" w:hAnsiTheme="minorHAnsi" w:cstheme="minorHAnsi"/>
          <w:b/>
          <w:bCs/>
          <w:color w:val="auto"/>
          <w:sz w:val="22"/>
          <w:szCs w:val="22"/>
        </w:rPr>
        <w:t>Predmet zmluvy a forma obstarávania</w:t>
      </w:r>
    </w:p>
    <w:p w:rsidR="006F145D" w:rsidRPr="00412B9A" w:rsidRDefault="006F145D" w:rsidP="006F145D">
      <w:pPr>
        <w:pStyle w:val="Default"/>
        <w:jc w:val="center"/>
        <w:rPr>
          <w:rFonts w:asciiTheme="minorHAnsi" w:hAnsiTheme="minorHAnsi" w:cstheme="minorHAnsi"/>
          <w:color w:val="auto"/>
          <w:sz w:val="22"/>
          <w:szCs w:val="22"/>
        </w:rPr>
      </w:pPr>
    </w:p>
    <w:p w:rsidR="006F145D" w:rsidRPr="00412B9A" w:rsidRDefault="006F145D" w:rsidP="00517E14">
      <w:pPr>
        <w:pStyle w:val="Default"/>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t>2.1. Predmetom tejto zmluvy je záväzok predávajúceho dodať tovar s názvom zákazky:</w:t>
      </w:r>
      <w:r w:rsidR="00517E14">
        <w:rPr>
          <w:rFonts w:asciiTheme="minorHAnsi" w:hAnsiTheme="minorHAnsi" w:cstheme="minorHAnsi"/>
          <w:color w:val="auto"/>
          <w:sz w:val="22"/>
          <w:szCs w:val="22"/>
        </w:rPr>
        <w:t xml:space="preserve"> </w:t>
      </w:r>
      <w:r w:rsidRPr="00412B9A">
        <w:rPr>
          <w:rFonts w:asciiTheme="minorHAnsi" w:hAnsiTheme="minorHAnsi" w:cstheme="minorHAnsi"/>
          <w:b/>
          <w:bCs/>
          <w:color w:val="auto"/>
          <w:sz w:val="22"/>
          <w:szCs w:val="22"/>
        </w:rPr>
        <w:t>„Nákup počítačov a projektorov“</w:t>
      </w:r>
      <w:r w:rsidR="00517E14">
        <w:rPr>
          <w:rFonts w:asciiTheme="minorHAnsi" w:hAnsiTheme="minorHAnsi" w:cstheme="minorHAnsi"/>
          <w:color w:val="auto"/>
          <w:sz w:val="22"/>
          <w:szCs w:val="22"/>
        </w:rPr>
        <w:t xml:space="preserve"> </w:t>
      </w:r>
      <w:r w:rsidRPr="00412B9A">
        <w:rPr>
          <w:rFonts w:asciiTheme="minorHAnsi" w:hAnsiTheme="minorHAnsi" w:cstheme="minorHAnsi"/>
          <w:color w:val="auto"/>
          <w:sz w:val="22"/>
          <w:szCs w:val="22"/>
        </w:rPr>
        <w:t>podľa špecifikácie Príloha č. 1</w:t>
      </w:r>
      <w:r w:rsidR="00BF53D7">
        <w:rPr>
          <w:rFonts w:asciiTheme="minorHAnsi" w:hAnsiTheme="minorHAnsi" w:cstheme="minorHAnsi"/>
          <w:color w:val="auto"/>
          <w:sz w:val="22"/>
          <w:szCs w:val="22"/>
        </w:rPr>
        <w:t xml:space="preserve"> </w:t>
      </w:r>
      <w:r w:rsidRPr="00412B9A">
        <w:rPr>
          <w:rFonts w:asciiTheme="minorHAnsi" w:hAnsiTheme="minorHAnsi" w:cstheme="minorHAnsi"/>
          <w:color w:val="auto"/>
          <w:sz w:val="22"/>
          <w:szCs w:val="22"/>
        </w:rPr>
        <w:t>-</w:t>
      </w:r>
      <w:r w:rsidR="00BF53D7">
        <w:rPr>
          <w:rFonts w:asciiTheme="minorHAnsi" w:hAnsiTheme="minorHAnsi" w:cstheme="minorHAnsi"/>
          <w:color w:val="auto"/>
          <w:sz w:val="22"/>
          <w:szCs w:val="22"/>
        </w:rPr>
        <w:t xml:space="preserve"> </w:t>
      </w:r>
      <w:r w:rsidRPr="00412B9A">
        <w:rPr>
          <w:rFonts w:asciiTheme="minorHAnsi" w:hAnsiTheme="minorHAnsi" w:cstheme="minorHAnsi"/>
          <w:color w:val="auto"/>
          <w:sz w:val="22"/>
          <w:szCs w:val="22"/>
        </w:rPr>
        <w:t>cenová ponuka tejto zmluvy (ďalej len "tov</w:t>
      </w:r>
      <w:r w:rsidR="00517E14">
        <w:rPr>
          <w:rFonts w:asciiTheme="minorHAnsi" w:hAnsiTheme="minorHAnsi" w:cstheme="minorHAnsi"/>
          <w:color w:val="auto"/>
          <w:sz w:val="22"/>
          <w:szCs w:val="22"/>
        </w:rPr>
        <w:t xml:space="preserve">ar"), ktorou je </w:t>
      </w:r>
      <w:r w:rsidRPr="00412B9A">
        <w:rPr>
          <w:rFonts w:asciiTheme="minorHAnsi" w:hAnsiTheme="minorHAnsi" w:cstheme="minorHAnsi"/>
          <w:color w:val="auto"/>
          <w:sz w:val="22"/>
          <w:szCs w:val="22"/>
        </w:rPr>
        <w:t xml:space="preserve">ponuka predávajúceho, a záväzok kupujúceho zaplatiť za predmet kúpy dohodnutú cenu. </w:t>
      </w:r>
    </w:p>
    <w:p w:rsidR="006F145D" w:rsidRPr="006F145D" w:rsidRDefault="006F145D" w:rsidP="006F145D">
      <w:pPr>
        <w:jc w:val="both"/>
        <w:outlineLvl w:val="0"/>
        <w:rPr>
          <w:rFonts w:asciiTheme="minorHAnsi" w:hAnsiTheme="minorHAnsi" w:cstheme="minorHAnsi"/>
          <w:b/>
          <w:color w:val="000000"/>
          <w:sz w:val="22"/>
          <w:szCs w:val="22"/>
        </w:rPr>
      </w:pPr>
      <w:r w:rsidRPr="00412B9A">
        <w:rPr>
          <w:rFonts w:asciiTheme="minorHAnsi" w:hAnsiTheme="minorHAnsi" w:cstheme="minorHAnsi"/>
          <w:sz w:val="22"/>
          <w:szCs w:val="22"/>
        </w:rPr>
        <w:t>2.2. Kúpa tovaru je financovaná z rozpočtových prostriedkov verejného obstarávateľa</w:t>
      </w:r>
      <w:r>
        <w:rPr>
          <w:rFonts w:asciiTheme="minorHAnsi" w:hAnsiTheme="minorHAnsi" w:cstheme="minorHAnsi"/>
          <w:sz w:val="22"/>
          <w:szCs w:val="22"/>
        </w:rPr>
        <w:t>.</w:t>
      </w:r>
    </w:p>
    <w:p w:rsidR="006F145D" w:rsidRDefault="006F145D" w:rsidP="006F145D">
      <w:pPr>
        <w:pStyle w:val="Default"/>
        <w:pageBreakBefore/>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lastRenderedPageBreak/>
        <w:t>2.3. Táto zmluva sa uzatvára ako výsledok verejného obstaráv</w:t>
      </w:r>
      <w:r>
        <w:rPr>
          <w:rFonts w:asciiTheme="minorHAnsi" w:hAnsiTheme="minorHAnsi" w:cstheme="minorHAnsi"/>
          <w:color w:val="auto"/>
          <w:sz w:val="22"/>
          <w:szCs w:val="22"/>
        </w:rPr>
        <w:t xml:space="preserve">ania vykonaného podľa zákona č. </w:t>
      </w:r>
      <w:r w:rsidRPr="00412B9A">
        <w:rPr>
          <w:rFonts w:asciiTheme="minorHAnsi" w:hAnsiTheme="minorHAnsi" w:cstheme="minorHAnsi"/>
          <w:color w:val="auto"/>
          <w:sz w:val="22"/>
          <w:szCs w:val="22"/>
        </w:rPr>
        <w:t xml:space="preserve">343/2015 </w:t>
      </w:r>
      <w:proofErr w:type="spellStart"/>
      <w:r w:rsidRPr="00412B9A">
        <w:rPr>
          <w:rFonts w:asciiTheme="minorHAnsi" w:hAnsiTheme="minorHAnsi" w:cstheme="minorHAnsi"/>
          <w:color w:val="auto"/>
          <w:sz w:val="22"/>
          <w:szCs w:val="22"/>
        </w:rPr>
        <w:t>Z.z</w:t>
      </w:r>
      <w:proofErr w:type="spellEnd"/>
      <w:r w:rsidRPr="00412B9A">
        <w:rPr>
          <w:rFonts w:asciiTheme="minorHAnsi" w:hAnsiTheme="minorHAnsi" w:cstheme="minorHAnsi"/>
          <w:color w:val="auto"/>
          <w:sz w:val="22"/>
          <w:szCs w:val="22"/>
        </w:rPr>
        <w:t xml:space="preserve">. o verejnom obstarávaní v znení neskorších predpisov (ďalej len „ZVO“). Kupujúci na obstaranie predmetu tejto zmluvy použil postup zákazky s nízkou hodnotou podľa § 117 ZVO. </w:t>
      </w:r>
    </w:p>
    <w:p w:rsidR="006F145D" w:rsidRDefault="006F145D" w:rsidP="006F145D">
      <w:pPr>
        <w:pStyle w:val="Default"/>
        <w:jc w:val="both"/>
        <w:rPr>
          <w:rFonts w:asciiTheme="minorHAnsi" w:hAnsiTheme="minorHAnsi" w:cstheme="minorHAnsi"/>
          <w:color w:val="auto"/>
          <w:sz w:val="22"/>
          <w:szCs w:val="22"/>
        </w:rPr>
      </w:pPr>
    </w:p>
    <w:p w:rsidR="006F145D" w:rsidRPr="00412B9A" w:rsidRDefault="006F145D" w:rsidP="006F145D">
      <w:pPr>
        <w:pStyle w:val="Default"/>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2.4. Predmetom dodávky je tovar v cene podľa špecifikácie uvedenej v cenovej ponuke predloženej predávajúcim, ktorá je neoddeliteľnou súčasťou tejto zmluvy. </w:t>
      </w:r>
    </w:p>
    <w:p w:rsidR="006F145D" w:rsidRDefault="006F145D" w:rsidP="006F145D">
      <w:pPr>
        <w:pStyle w:val="Default"/>
        <w:jc w:val="both"/>
        <w:rPr>
          <w:rFonts w:asciiTheme="minorHAnsi" w:hAnsiTheme="minorHAnsi" w:cstheme="minorHAnsi"/>
          <w:color w:val="auto"/>
          <w:sz w:val="22"/>
          <w:szCs w:val="22"/>
        </w:rPr>
      </w:pPr>
    </w:p>
    <w:p w:rsidR="006F145D" w:rsidRPr="00412B9A" w:rsidRDefault="006F145D" w:rsidP="006F145D">
      <w:pPr>
        <w:pStyle w:val="Default"/>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t>2.5. Tovar sa predávajúc</w:t>
      </w:r>
      <w:r w:rsidR="00517E14">
        <w:rPr>
          <w:rFonts w:asciiTheme="minorHAnsi" w:hAnsiTheme="minorHAnsi" w:cstheme="minorHAnsi"/>
          <w:color w:val="auto"/>
          <w:sz w:val="22"/>
          <w:szCs w:val="22"/>
        </w:rPr>
        <w:t xml:space="preserve">i zaväzuje dodať najneskôr do </w:t>
      </w:r>
      <w:r w:rsidR="00BF53D7">
        <w:rPr>
          <w:rFonts w:asciiTheme="minorHAnsi" w:hAnsiTheme="minorHAnsi" w:cstheme="minorHAnsi"/>
          <w:color w:val="auto"/>
          <w:sz w:val="22"/>
          <w:szCs w:val="22"/>
        </w:rPr>
        <w:t>18.12.2020.</w:t>
      </w:r>
    </w:p>
    <w:p w:rsidR="006F145D" w:rsidRDefault="006F145D" w:rsidP="006F145D">
      <w:pPr>
        <w:pStyle w:val="Default"/>
        <w:jc w:val="both"/>
        <w:rPr>
          <w:rFonts w:asciiTheme="minorHAnsi" w:hAnsiTheme="minorHAnsi" w:cstheme="minorHAnsi"/>
          <w:color w:val="auto"/>
          <w:sz w:val="22"/>
          <w:szCs w:val="22"/>
        </w:rPr>
      </w:pPr>
    </w:p>
    <w:p w:rsidR="006F145D" w:rsidRPr="00412B9A" w:rsidRDefault="006F145D" w:rsidP="006F145D">
      <w:pPr>
        <w:pStyle w:val="Default"/>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2.6. Predávajúci je povinný kupujúcemu dodať tovar, odovzdať doklady, ktoré sa na tovar vzťahujú a ktoré sú potrebné na prevzatie tovaru a poskytnúť zákonnú záručnú lehotu. </w:t>
      </w:r>
    </w:p>
    <w:p w:rsidR="006F145D" w:rsidRDefault="006F145D" w:rsidP="006F145D">
      <w:pPr>
        <w:pStyle w:val="Default"/>
        <w:jc w:val="both"/>
        <w:rPr>
          <w:rFonts w:asciiTheme="minorHAnsi" w:hAnsiTheme="minorHAnsi" w:cstheme="minorHAnsi"/>
          <w:color w:val="auto"/>
          <w:sz w:val="22"/>
          <w:szCs w:val="22"/>
        </w:rPr>
      </w:pPr>
    </w:p>
    <w:p w:rsidR="006F145D" w:rsidRDefault="006F145D" w:rsidP="006F145D">
      <w:pPr>
        <w:pStyle w:val="Default"/>
        <w:jc w:val="both"/>
        <w:rPr>
          <w:rFonts w:asciiTheme="minorHAnsi" w:hAnsiTheme="minorHAnsi" w:cstheme="minorHAnsi"/>
          <w:sz w:val="22"/>
          <w:szCs w:val="22"/>
        </w:rPr>
      </w:pPr>
      <w:r>
        <w:rPr>
          <w:rFonts w:asciiTheme="minorHAnsi" w:hAnsiTheme="minorHAnsi" w:cstheme="minorHAnsi"/>
          <w:color w:val="auto"/>
          <w:sz w:val="22"/>
          <w:szCs w:val="22"/>
        </w:rPr>
        <w:t>2.7</w:t>
      </w:r>
      <w:r w:rsidRPr="00412B9A">
        <w:rPr>
          <w:rFonts w:asciiTheme="minorHAnsi" w:hAnsiTheme="minorHAnsi" w:cstheme="minorHAnsi"/>
          <w:color w:val="auto"/>
          <w:sz w:val="22"/>
          <w:szCs w:val="22"/>
        </w:rPr>
        <w:t xml:space="preserve">. Tovar sa predávajúci zaväzuje dodať na adresu: </w:t>
      </w:r>
      <w:r w:rsidRPr="006F145D">
        <w:rPr>
          <w:rFonts w:asciiTheme="minorHAnsi" w:hAnsiTheme="minorHAnsi" w:cstheme="minorHAnsi"/>
          <w:b/>
          <w:sz w:val="22"/>
          <w:szCs w:val="22"/>
        </w:rPr>
        <w:t xml:space="preserve">Stredná odborná škola obchodu a služieb Jána Bocatia, Bocatiova 1, </w:t>
      </w:r>
      <w:r>
        <w:rPr>
          <w:rFonts w:asciiTheme="minorHAnsi" w:hAnsiTheme="minorHAnsi" w:cstheme="minorHAnsi"/>
          <w:b/>
          <w:sz w:val="22"/>
          <w:szCs w:val="22"/>
        </w:rPr>
        <w:t xml:space="preserve">040 01 </w:t>
      </w:r>
      <w:r w:rsidRPr="006F145D">
        <w:rPr>
          <w:rFonts w:asciiTheme="minorHAnsi" w:hAnsiTheme="minorHAnsi" w:cstheme="minorHAnsi"/>
          <w:b/>
          <w:sz w:val="22"/>
          <w:szCs w:val="22"/>
        </w:rPr>
        <w:t>Košice</w:t>
      </w:r>
    </w:p>
    <w:p w:rsidR="006F145D" w:rsidRDefault="006F145D" w:rsidP="006F145D">
      <w:pPr>
        <w:pStyle w:val="Default"/>
        <w:jc w:val="both"/>
        <w:rPr>
          <w:rFonts w:asciiTheme="minorHAnsi" w:hAnsiTheme="minorHAnsi" w:cstheme="minorHAnsi"/>
          <w:sz w:val="22"/>
          <w:szCs w:val="22"/>
        </w:rPr>
      </w:pPr>
    </w:p>
    <w:p w:rsidR="006F145D" w:rsidRPr="00412B9A" w:rsidRDefault="006F145D" w:rsidP="006F145D">
      <w:pPr>
        <w:pStyle w:val="Default"/>
        <w:jc w:val="center"/>
        <w:rPr>
          <w:rFonts w:asciiTheme="minorHAnsi" w:hAnsiTheme="minorHAnsi" w:cstheme="minorHAnsi"/>
          <w:color w:val="auto"/>
          <w:sz w:val="22"/>
          <w:szCs w:val="22"/>
        </w:rPr>
      </w:pPr>
      <w:r w:rsidRPr="00412B9A">
        <w:rPr>
          <w:rFonts w:asciiTheme="minorHAnsi" w:hAnsiTheme="minorHAnsi" w:cstheme="minorHAnsi"/>
          <w:b/>
          <w:bCs/>
          <w:color w:val="auto"/>
          <w:sz w:val="22"/>
          <w:szCs w:val="22"/>
        </w:rPr>
        <w:t>III.</w:t>
      </w:r>
    </w:p>
    <w:p w:rsidR="006F145D" w:rsidRDefault="006F145D" w:rsidP="006F145D">
      <w:pPr>
        <w:pStyle w:val="Default"/>
        <w:jc w:val="center"/>
        <w:rPr>
          <w:rFonts w:asciiTheme="minorHAnsi" w:hAnsiTheme="minorHAnsi" w:cstheme="minorHAnsi"/>
          <w:b/>
          <w:bCs/>
          <w:color w:val="auto"/>
          <w:sz w:val="22"/>
          <w:szCs w:val="22"/>
        </w:rPr>
      </w:pPr>
      <w:r w:rsidRPr="00412B9A">
        <w:rPr>
          <w:rFonts w:asciiTheme="minorHAnsi" w:hAnsiTheme="minorHAnsi" w:cstheme="minorHAnsi"/>
          <w:b/>
          <w:bCs/>
          <w:color w:val="auto"/>
          <w:sz w:val="22"/>
          <w:szCs w:val="22"/>
        </w:rPr>
        <w:t>Kúpna cena</w:t>
      </w:r>
    </w:p>
    <w:p w:rsidR="006F145D" w:rsidRPr="00412B9A" w:rsidRDefault="006F145D" w:rsidP="006F145D">
      <w:pPr>
        <w:pStyle w:val="Default"/>
        <w:jc w:val="center"/>
        <w:rPr>
          <w:rFonts w:asciiTheme="minorHAnsi" w:hAnsiTheme="minorHAnsi" w:cstheme="minorHAnsi"/>
          <w:color w:val="auto"/>
          <w:sz w:val="22"/>
          <w:szCs w:val="22"/>
        </w:rPr>
      </w:pPr>
    </w:p>
    <w:p w:rsidR="006F145D" w:rsidRDefault="006F145D" w:rsidP="006F145D">
      <w:pPr>
        <w:pStyle w:val="Default"/>
        <w:rPr>
          <w:rFonts w:asciiTheme="minorHAnsi" w:hAnsiTheme="minorHAnsi" w:cstheme="minorHAnsi"/>
          <w:color w:val="auto"/>
          <w:sz w:val="22"/>
          <w:szCs w:val="22"/>
        </w:rPr>
      </w:pPr>
      <w:r w:rsidRPr="00412B9A">
        <w:rPr>
          <w:rFonts w:asciiTheme="minorHAnsi" w:hAnsiTheme="minorHAnsi" w:cstheme="minorHAnsi"/>
          <w:color w:val="auto"/>
          <w:sz w:val="22"/>
          <w:szCs w:val="22"/>
        </w:rPr>
        <w:t>3.1. Zmluvné strany sa dohodli na kúpnej cene tovaru</w:t>
      </w:r>
      <w:r w:rsidR="00517E14">
        <w:rPr>
          <w:rFonts w:asciiTheme="minorHAnsi" w:hAnsiTheme="minorHAnsi" w:cstheme="minorHAnsi"/>
          <w:color w:val="auto"/>
          <w:sz w:val="22"/>
          <w:szCs w:val="22"/>
        </w:rPr>
        <w:t xml:space="preserve"> s názvom zákazky </w:t>
      </w:r>
      <w:r w:rsidRPr="00412B9A">
        <w:rPr>
          <w:rFonts w:asciiTheme="minorHAnsi" w:hAnsiTheme="minorHAnsi" w:cstheme="minorHAnsi"/>
          <w:color w:val="auto"/>
          <w:sz w:val="22"/>
          <w:szCs w:val="22"/>
        </w:rPr>
        <w:t xml:space="preserve">: </w:t>
      </w:r>
      <w:r w:rsidRPr="00486D67">
        <w:rPr>
          <w:rFonts w:asciiTheme="minorHAnsi" w:hAnsiTheme="minorHAnsi" w:cstheme="minorHAnsi"/>
          <w:b/>
          <w:color w:val="auto"/>
          <w:sz w:val="22"/>
          <w:szCs w:val="22"/>
        </w:rPr>
        <w:t>„</w:t>
      </w:r>
      <w:r w:rsidR="00517E14" w:rsidRPr="00486D67">
        <w:rPr>
          <w:rFonts w:asciiTheme="minorHAnsi" w:hAnsiTheme="minorHAnsi" w:cstheme="minorHAnsi"/>
          <w:b/>
          <w:color w:val="auto"/>
          <w:sz w:val="22"/>
          <w:szCs w:val="22"/>
        </w:rPr>
        <w:t>Nákup počítačov a projektorov</w:t>
      </w:r>
      <w:r w:rsidRPr="00486D67">
        <w:rPr>
          <w:rFonts w:asciiTheme="minorHAnsi" w:hAnsiTheme="minorHAnsi" w:cstheme="minorHAnsi"/>
          <w:b/>
          <w:color w:val="auto"/>
          <w:sz w:val="22"/>
          <w:szCs w:val="22"/>
        </w:rPr>
        <w:t>“</w:t>
      </w:r>
      <w:r w:rsidRPr="00412B9A">
        <w:rPr>
          <w:rFonts w:asciiTheme="minorHAnsi" w:hAnsiTheme="minorHAnsi" w:cstheme="minorHAnsi"/>
          <w:color w:val="auto"/>
          <w:sz w:val="22"/>
          <w:szCs w:val="22"/>
        </w:rPr>
        <w:t xml:space="preserve"> </w:t>
      </w:r>
    </w:p>
    <w:p w:rsidR="00486D67" w:rsidRPr="00412B9A" w:rsidRDefault="00486D67" w:rsidP="006F145D">
      <w:pPr>
        <w:pStyle w:val="Default"/>
        <w:rPr>
          <w:rFonts w:asciiTheme="minorHAnsi" w:hAnsiTheme="minorHAnsi" w:cstheme="minorHAnsi"/>
          <w:color w:val="auto"/>
          <w:sz w:val="22"/>
          <w:szCs w:val="22"/>
        </w:rPr>
      </w:pPr>
    </w:p>
    <w:p w:rsidR="006F145D" w:rsidRPr="00412B9A" w:rsidRDefault="006F145D" w:rsidP="006F145D">
      <w:pPr>
        <w:pStyle w:val="Default"/>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Celkom bez DPH za celý predmet zákazky : </w:t>
      </w:r>
      <w:r w:rsidRPr="00412B9A">
        <w:rPr>
          <w:rFonts w:asciiTheme="minorHAnsi" w:hAnsiTheme="minorHAnsi" w:cstheme="minorHAnsi"/>
          <w:b/>
          <w:bCs/>
          <w:color w:val="auto"/>
          <w:sz w:val="22"/>
          <w:szCs w:val="22"/>
        </w:rPr>
        <w:t xml:space="preserve">..................…….. </w:t>
      </w:r>
      <w:r w:rsidRPr="00412B9A">
        <w:rPr>
          <w:rFonts w:asciiTheme="minorHAnsi" w:hAnsiTheme="minorHAnsi" w:cstheme="minorHAnsi"/>
          <w:color w:val="auto"/>
          <w:sz w:val="22"/>
          <w:szCs w:val="22"/>
        </w:rPr>
        <w:t xml:space="preserve">€ </w:t>
      </w:r>
    </w:p>
    <w:p w:rsidR="006F145D" w:rsidRPr="00412B9A" w:rsidRDefault="006F145D" w:rsidP="006F145D">
      <w:pPr>
        <w:pStyle w:val="Default"/>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DPH za celý predmet zákazky (20 %) : </w:t>
      </w:r>
      <w:r w:rsidRPr="00412B9A">
        <w:rPr>
          <w:rFonts w:asciiTheme="minorHAnsi" w:hAnsiTheme="minorHAnsi" w:cstheme="minorHAnsi"/>
          <w:b/>
          <w:bCs/>
          <w:color w:val="auto"/>
          <w:sz w:val="22"/>
          <w:szCs w:val="22"/>
        </w:rPr>
        <w:t xml:space="preserve">.....................………….. </w:t>
      </w:r>
      <w:r w:rsidRPr="00412B9A">
        <w:rPr>
          <w:rFonts w:asciiTheme="minorHAnsi" w:hAnsiTheme="minorHAnsi" w:cstheme="minorHAnsi"/>
          <w:color w:val="auto"/>
          <w:sz w:val="22"/>
          <w:szCs w:val="22"/>
        </w:rPr>
        <w:t xml:space="preserve">€ </w:t>
      </w:r>
    </w:p>
    <w:p w:rsidR="006F145D" w:rsidRDefault="006F145D" w:rsidP="006F145D">
      <w:pPr>
        <w:pStyle w:val="Default"/>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Celkom s DPH za celý predmet zákazky : </w:t>
      </w:r>
      <w:r w:rsidRPr="00412B9A">
        <w:rPr>
          <w:rFonts w:asciiTheme="minorHAnsi" w:hAnsiTheme="minorHAnsi" w:cstheme="minorHAnsi"/>
          <w:b/>
          <w:bCs/>
          <w:color w:val="auto"/>
          <w:sz w:val="22"/>
          <w:szCs w:val="22"/>
        </w:rPr>
        <w:t xml:space="preserve">................………….. </w:t>
      </w:r>
      <w:r w:rsidRPr="00412B9A">
        <w:rPr>
          <w:rFonts w:asciiTheme="minorHAnsi" w:hAnsiTheme="minorHAnsi" w:cstheme="minorHAnsi"/>
          <w:color w:val="auto"/>
          <w:sz w:val="22"/>
          <w:szCs w:val="22"/>
        </w:rPr>
        <w:t xml:space="preserve">€ </w:t>
      </w:r>
    </w:p>
    <w:p w:rsidR="00517E14" w:rsidRDefault="00517E14" w:rsidP="006F145D">
      <w:pPr>
        <w:pStyle w:val="Default"/>
        <w:rPr>
          <w:rFonts w:asciiTheme="minorHAnsi" w:hAnsiTheme="minorHAnsi" w:cstheme="minorHAnsi"/>
          <w:color w:val="auto"/>
          <w:sz w:val="22"/>
          <w:szCs w:val="22"/>
        </w:rPr>
      </w:pPr>
    </w:p>
    <w:p w:rsidR="00517E14" w:rsidRPr="00412B9A" w:rsidRDefault="00517E14" w:rsidP="006F145D">
      <w:pPr>
        <w:pStyle w:val="Default"/>
        <w:rPr>
          <w:rFonts w:asciiTheme="minorHAnsi" w:hAnsiTheme="minorHAnsi" w:cstheme="minorHAnsi"/>
          <w:color w:val="auto"/>
          <w:sz w:val="22"/>
          <w:szCs w:val="22"/>
        </w:rPr>
      </w:pPr>
    </w:p>
    <w:p w:rsidR="006F145D" w:rsidRPr="00412B9A" w:rsidRDefault="006F145D" w:rsidP="00517E14">
      <w:pPr>
        <w:pStyle w:val="Default"/>
        <w:jc w:val="center"/>
        <w:rPr>
          <w:rFonts w:asciiTheme="minorHAnsi" w:hAnsiTheme="minorHAnsi" w:cstheme="minorHAnsi"/>
          <w:color w:val="auto"/>
          <w:sz w:val="22"/>
          <w:szCs w:val="22"/>
        </w:rPr>
      </w:pPr>
      <w:r w:rsidRPr="00412B9A">
        <w:rPr>
          <w:rFonts w:asciiTheme="minorHAnsi" w:hAnsiTheme="minorHAnsi" w:cstheme="minorHAnsi"/>
          <w:b/>
          <w:bCs/>
          <w:color w:val="auto"/>
          <w:sz w:val="22"/>
          <w:szCs w:val="22"/>
        </w:rPr>
        <w:t>IV.</w:t>
      </w:r>
    </w:p>
    <w:p w:rsidR="006F145D" w:rsidRDefault="006F145D" w:rsidP="00517E14">
      <w:pPr>
        <w:pStyle w:val="Default"/>
        <w:jc w:val="center"/>
        <w:rPr>
          <w:rFonts w:asciiTheme="minorHAnsi" w:hAnsiTheme="minorHAnsi" w:cstheme="minorHAnsi"/>
          <w:b/>
          <w:bCs/>
          <w:color w:val="auto"/>
          <w:sz w:val="22"/>
          <w:szCs w:val="22"/>
        </w:rPr>
      </w:pPr>
      <w:r w:rsidRPr="00412B9A">
        <w:rPr>
          <w:rFonts w:asciiTheme="minorHAnsi" w:hAnsiTheme="minorHAnsi" w:cstheme="minorHAnsi"/>
          <w:b/>
          <w:bCs/>
          <w:color w:val="auto"/>
          <w:sz w:val="22"/>
          <w:szCs w:val="22"/>
        </w:rPr>
        <w:t>Platobné podmienky</w:t>
      </w:r>
    </w:p>
    <w:p w:rsidR="00517E14" w:rsidRPr="00412B9A" w:rsidRDefault="00517E14" w:rsidP="00517E14">
      <w:pPr>
        <w:pStyle w:val="Default"/>
        <w:jc w:val="center"/>
        <w:rPr>
          <w:rFonts w:asciiTheme="minorHAnsi" w:hAnsiTheme="minorHAnsi" w:cstheme="minorHAnsi"/>
          <w:color w:val="auto"/>
          <w:sz w:val="22"/>
          <w:szCs w:val="22"/>
        </w:rPr>
      </w:pPr>
    </w:p>
    <w:p w:rsidR="006F145D" w:rsidRDefault="006F145D" w:rsidP="00517E14">
      <w:pPr>
        <w:pStyle w:val="Default"/>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4.1. Právo na vystavenie faktúry za predmet zmluvy vzniká predávajúcemu dodaním celého predmetu zmluvy v rozsahu a množstve vymedzenom touto zmluvou. </w:t>
      </w:r>
    </w:p>
    <w:p w:rsidR="00517E14" w:rsidRPr="00412B9A" w:rsidRDefault="00517E14" w:rsidP="00517E14">
      <w:pPr>
        <w:pStyle w:val="Default"/>
        <w:jc w:val="both"/>
        <w:rPr>
          <w:rFonts w:asciiTheme="minorHAnsi" w:hAnsiTheme="minorHAnsi" w:cstheme="minorHAnsi"/>
          <w:color w:val="auto"/>
          <w:sz w:val="22"/>
          <w:szCs w:val="22"/>
        </w:rPr>
      </w:pPr>
    </w:p>
    <w:p w:rsidR="006F145D" w:rsidRDefault="006F145D" w:rsidP="00517E14">
      <w:pPr>
        <w:pStyle w:val="Default"/>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4.2. Faktúra musí obsahovať všetky náležitosti daňového dokladu podľa § 71 zákona č. 222/2004 </w:t>
      </w:r>
      <w:proofErr w:type="spellStart"/>
      <w:r w:rsidRPr="00412B9A">
        <w:rPr>
          <w:rFonts w:asciiTheme="minorHAnsi" w:hAnsiTheme="minorHAnsi" w:cstheme="minorHAnsi"/>
          <w:color w:val="auto"/>
          <w:sz w:val="22"/>
          <w:szCs w:val="22"/>
        </w:rPr>
        <w:t>Z.z</w:t>
      </w:r>
      <w:proofErr w:type="spellEnd"/>
      <w:r w:rsidRPr="00412B9A">
        <w:rPr>
          <w:rFonts w:asciiTheme="minorHAnsi" w:hAnsiTheme="minorHAnsi" w:cstheme="minorHAnsi"/>
          <w:color w:val="auto"/>
          <w:sz w:val="22"/>
          <w:szCs w:val="22"/>
        </w:rPr>
        <w:t xml:space="preserve">. v platnom znení. </w:t>
      </w:r>
    </w:p>
    <w:p w:rsidR="00BF53D7" w:rsidRPr="00412B9A" w:rsidRDefault="00BF53D7" w:rsidP="00517E14">
      <w:pPr>
        <w:pStyle w:val="Default"/>
        <w:jc w:val="both"/>
        <w:rPr>
          <w:rFonts w:asciiTheme="minorHAnsi" w:hAnsiTheme="minorHAnsi" w:cstheme="minorHAnsi"/>
          <w:color w:val="auto"/>
          <w:sz w:val="22"/>
          <w:szCs w:val="22"/>
        </w:rPr>
      </w:pPr>
    </w:p>
    <w:p w:rsidR="006F145D" w:rsidRDefault="006F145D" w:rsidP="00517E14">
      <w:pPr>
        <w:pStyle w:val="Default"/>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4.3. Celková cena je nemenná počas celej platnosti zmluvy. V prípade zmeny legislatívy v oblasti DPH sa zmena DPH nepremietne do celkovej ceny. </w:t>
      </w:r>
    </w:p>
    <w:p w:rsidR="00517E14" w:rsidRPr="00412B9A" w:rsidRDefault="00517E14" w:rsidP="00517E14">
      <w:pPr>
        <w:pStyle w:val="Default"/>
        <w:jc w:val="both"/>
        <w:rPr>
          <w:rFonts w:asciiTheme="minorHAnsi" w:hAnsiTheme="minorHAnsi" w:cstheme="minorHAnsi"/>
          <w:color w:val="auto"/>
          <w:sz w:val="22"/>
          <w:szCs w:val="22"/>
        </w:rPr>
      </w:pPr>
    </w:p>
    <w:p w:rsidR="006F145D" w:rsidRDefault="006F145D" w:rsidP="00517E14">
      <w:pPr>
        <w:pStyle w:val="Default"/>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4.4. V prípade, ak vo faktúre budú uvedené nesprávne údaje, alebo nebude obsahovať všetky uvedené náležitosti a podmienky, je to dôvod na odmietnutie faktúry a jej vrátenie na prepracovanie. Nová lehota splatnosti v danom prípade začne plynúť dňom doručenia novej faktúry kupujúcemu. </w:t>
      </w:r>
    </w:p>
    <w:p w:rsidR="00517E14" w:rsidRPr="00412B9A" w:rsidRDefault="00517E14" w:rsidP="00517E14">
      <w:pPr>
        <w:pStyle w:val="Default"/>
        <w:jc w:val="both"/>
        <w:rPr>
          <w:rFonts w:asciiTheme="minorHAnsi" w:hAnsiTheme="minorHAnsi" w:cstheme="minorHAnsi"/>
          <w:color w:val="auto"/>
          <w:sz w:val="22"/>
          <w:szCs w:val="22"/>
        </w:rPr>
      </w:pPr>
    </w:p>
    <w:p w:rsidR="006F145D" w:rsidRDefault="006F145D" w:rsidP="00517E14">
      <w:pPr>
        <w:pStyle w:val="Default"/>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4.5. Faktúry a všetky dokumenty odovzdáva predávajúci v dvoch rovnopisoch. </w:t>
      </w:r>
    </w:p>
    <w:p w:rsidR="00517E14" w:rsidRPr="00412B9A" w:rsidRDefault="00517E14" w:rsidP="00517E14">
      <w:pPr>
        <w:pStyle w:val="Default"/>
        <w:jc w:val="both"/>
        <w:rPr>
          <w:rFonts w:asciiTheme="minorHAnsi" w:hAnsiTheme="minorHAnsi" w:cstheme="minorHAnsi"/>
          <w:color w:val="auto"/>
          <w:sz w:val="22"/>
          <w:szCs w:val="22"/>
        </w:rPr>
      </w:pPr>
    </w:p>
    <w:p w:rsidR="006F145D" w:rsidRPr="00412B9A" w:rsidRDefault="006F145D" w:rsidP="00517E14">
      <w:pPr>
        <w:pStyle w:val="Default"/>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4.6. Kupujúci sa zaväzuje prevziať predmet zmluvy a podpísať dodací list bez zbytočného odkladu po ich odovzdaní predávajúcim, najneskôr však do piatich (5) pracovných dní. Kupujúci tak nie je povinný urobiť len v prípade, že v tejto lehote vznesie oprávnené výhrady voči kvalite tovaru alebo </w:t>
      </w:r>
      <w:r w:rsidR="00486D67">
        <w:rPr>
          <w:rFonts w:asciiTheme="minorHAnsi" w:hAnsiTheme="minorHAnsi" w:cstheme="minorHAnsi"/>
          <w:color w:val="auto"/>
          <w:sz w:val="22"/>
          <w:szCs w:val="22"/>
        </w:rPr>
        <w:t>jeho časti, ktoré bránia</w:t>
      </w:r>
    </w:p>
    <w:p w:rsidR="006F145D" w:rsidRPr="00412B9A" w:rsidRDefault="006F145D" w:rsidP="00486D67">
      <w:pPr>
        <w:pStyle w:val="Default"/>
        <w:pageBreakBefore/>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lastRenderedPageBreak/>
        <w:t xml:space="preserve">riadnemu využívaniu tovaru. Predávajúci je v takom prípade povinný odstrániť takéto vady tovaru v súlade s oprávnenými požiadavkami kupujúceho, a to v kupujúcim písomne stanovenej primeranej lehote odo dňa predloženia výhrad predávajúcemu. Kupujúci je povinný následne podpísať dodací list v lehote piatich (5) pracovných dní odo dňa dodania tovaru bez vád. </w:t>
      </w:r>
    </w:p>
    <w:p w:rsidR="00486D67" w:rsidRDefault="00486D67" w:rsidP="00486D67">
      <w:pPr>
        <w:pStyle w:val="Default"/>
        <w:jc w:val="both"/>
        <w:rPr>
          <w:rFonts w:asciiTheme="minorHAnsi" w:hAnsiTheme="minorHAnsi" w:cstheme="minorHAnsi"/>
          <w:color w:val="auto"/>
          <w:sz w:val="22"/>
          <w:szCs w:val="22"/>
        </w:rPr>
      </w:pPr>
    </w:p>
    <w:p w:rsidR="006F145D" w:rsidRDefault="006F145D" w:rsidP="00486D67">
      <w:pPr>
        <w:pStyle w:val="Default"/>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4.7. Platba bude v prospech predávajúceho poukázaná na jeho bankový účet. Lehota splatnosti faktúry je 14 dní odo dňa doručenia faktúry kupujúcemu v dvoch vyhotoveniach. </w:t>
      </w:r>
    </w:p>
    <w:p w:rsidR="00486D67" w:rsidRPr="00412B9A" w:rsidRDefault="00486D67" w:rsidP="00486D67">
      <w:pPr>
        <w:pStyle w:val="Default"/>
        <w:jc w:val="both"/>
        <w:rPr>
          <w:rFonts w:asciiTheme="minorHAnsi" w:hAnsiTheme="minorHAnsi" w:cstheme="minorHAnsi"/>
          <w:color w:val="auto"/>
          <w:sz w:val="22"/>
          <w:szCs w:val="22"/>
        </w:rPr>
      </w:pPr>
    </w:p>
    <w:p w:rsidR="006F145D" w:rsidRPr="00412B9A" w:rsidRDefault="006F145D" w:rsidP="00486D67">
      <w:pPr>
        <w:pStyle w:val="Default"/>
        <w:jc w:val="center"/>
        <w:rPr>
          <w:rFonts w:asciiTheme="minorHAnsi" w:hAnsiTheme="minorHAnsi" w:cstheme="minorHAnsi"/>
          <w:color w:val="auto"/>
          <w:sz w:val="22"/>
          <w:szCs w:val="22"/>
        </w:rPr>
      </w:pPr>
      <w:r w:rsidRPr="00412B9A">
        <w:rPr>
          <w:rFonts w:asciiTheme="minorHAnsi" w:hAnsiTheme="minorHAnsi" w:cstheme="minorHAnsi"/>
          <w:b/>
          <w:bCs/>
          <w:color w:val="auto"/>
          <w:sz w:val="22"/>
          <w:szCs w:val="22"/>
        </w:rPr>
        <w:t>V.</w:t>
      </w:r>
    </w:p>
    <w:p w:rsidR="006F145D" w:rsidRDefault="006F145D" w:rsidP="00486D67">
      <w:pPr>
        <w:pStyle w:val="Default"/>
        <w:jc w:val="center"/>
        <w:rPr>
          <w:rFonts w:asciiTheme="minorHAnsi" w:hAnsiTheme="minorHAnsi" w:cstheme="minorHAnsi"/>
          <w:b/>
          <w:bCs/>
          <w:color w:val="auto"/>
          <w:sz w:val="22"/>
          <w:szCs w:val="22"/>
        </w:rPr>
      </w:pPr>
      <w:r w:rsidRPr="00412B9A">
        <w:rPr>
          <w:rFonts w:asciiTheme="minorHAnsi" w:hAnsiTheme="minorHAnsi" w:cstheme="minorHAnsi"/>
          <w:b/>
          <w:bCs/>
          <w:color w:val="auto"/>
          <w:sz w:val="22"/>
          <w:szCs w:val="22"/>
        </w:rPr>
        <w:t>Nadobudnutie vlastníckeho práva</w:t>
      </w:r>
    </w:p>
    <w:p w:rsidR="00486D67" w:rsidRPr="00412B9A" w:rsidRDefault="00486D67" w:rsidP="00486D67">
      <w:pPr>
        <w:pStyle w:val="Default"/>
        <w:jc w:val="center"/>
        <w:rPr>
          <w:rFonts w:asciiTheme="minorHAnsi" w:hAnsiTheme="minorHAnsi" w:cstheme="minorHAnsi"/>
          <w:color w:val="auto"/>
          <w:sz w:val="22"/>
          <w:szCs w:val="22"/>
        </w:rPr>
      </w:pPr>
    </w:p>
    <w:p w:rsidR="006F145D" w:rsidRPr="00412B9A" w:rsidRDefault="006F145D" w:rsidP="006F145D">
      <w:pPr>
        <w:pStyle w:val="Default"/>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5.1. Kupujúci nadobúda vlastnícke právo k tovaru úplným zaplatením kúpnej ceny. </w:t>
      </w:r>
    </w:p>
    <w:p w:rsidR="00486D67" w:rsidRDefault="00486D67" w:rsidP="00486D67">
      <w:pPr>
        <w:pStyle w:val="Default"/>
        <w:jc w:val="center"/>
        <w:rPr>
          <w:rFonts w:asciiTheme="minorHAnsi" w:hAnsiTheme="minorHAnsi" w:cstheme="minorHAnsi"/>
          <w:b/>
          <w:bCs/>
          <w:color w:val="auto"/>
          <w:sz w:val="22"/>
          <w:szCs w:val="22"/>
        </w:rPr>
      </w:pPr>
    </w:p>
    <w:p w:rsidR="006F145D" w:rsidRPr="00412B9A" w:rsidRDefault="006F145D" w:rsidP="00486D67">
      <w:pPr>
        <w:pStyle w:val="Default"/>
        <w:jc w:val="center"/>
        <w:rPr>
          <w:rFonts w:asciiTheme="minorHAnsi" w:hAnsiTheme="minorHAnsi" w:cstheme="minorHAnsi"/>
          <w:color w:val="auto"/>
          <w:sz w:val="22"/>
          <w:szCs w:val="22"/>
        </w:rPr>
      </w:pPr>
      <w:r w:rsidRPr="00412B9A">
        <w:rPr>
          <w:rFonts w:asciiTheme="minorHAnsi" w:hAnsiTheme="minorHAnsi" w:cstheme="minorHAnsi"/>
          <w:b/>
          <w:bCs/>
          <w:color w:val="auto"/>
          <w:sz w:val="22"/>
          <w:szCs w:val="22"/>
        </w:rPr>
        <w:t>VI.</w:t>
      </w:r>
    </w:p>
    <w:p w:rsidR="006F145D" w:rsidRDefault="006F145D" w:rsidP="00486D67">
      <w:pPr>
        <w:pStyle w:val="Default"/>
        <w:jc w:val="center"/>
        <w:rPr>
          <w:rFonts w:asciiTheme="minorHAnsi" w:hAnsiTheme="minorHAnsi" w:cstheme="minorHAnsi"/>
          <w:b/>
          <w:bCs/>
          <w:color w:val="auto"/>
          <w:sz w:val="22"/>
          <w:szCs w:val="22"/>
        </w:rPr>
      </w:pPr>
      <w:r w:rsidRPr="00412B9A">
        <w:rPr>
          <w:rFonts w:asciiTheme="minorHAnsi" w:hAnsiTheme="minorHAnsi" w:cstheme="minorHAnsi"/>
          <w:b/>
          <w:bCs/>
          <w:color w:val="auto"/>
          <w:sz w:val="22"/>
          <w:szCs w:val="22"/>
        </w:rPr>
        <w:t>Záruka za akosť</w:t>
      </w:r>
    </w:p>
    <w:p w:rsidR="00486D67" w:rsidRPr="00412B9A" w:rsidRDefault="00486D67" w:rsidP="00486D67">
      <w:pPr>
        <w:pStyle w:val="Default"/>
        <w:jc w:val="center"/>
        <w:rPr>
          <w:rFonts w:asciiTheme="minorHAnsi" w:hAnsiTheme="minorHAnsi" w:cstheme="minorHAnsi"/>
          <w:color w:val="auto"/>
          <w:sz w:val="22"/>
          <w:szCs w:val="22"/>
        </w:rPr>
      </w:pPr>
    </w:p>
    <w:p w:rsidR="006F145D" w:rsidRPr="00412B9A" w:rsidRDefault="006F145D" w:rsidP="00486D67">
      <w:pPr>
        <w:pStyle w:val="Default"/>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6.1. Pokiaľ predávajúci v záručnom liste na tovar neposkytuje kupujúcemu záruku za akosť tovaru aspoň 24 mesiacov, predávajúci týmto preberá záväzok, že dodaný tovar bude po dobu 24 mesiacov od dodania tovaru spôsobilý na riadne užívanie a že si zachová všetky obvyklé vlastnosti. </w:t>
      </w:r>
    </w:p>
    <w:p w:rsidR="00486D67" w:rsidRDefault="00486D67" w:rsidP="00486D67">
      <w:pPr>
        <w:pStyle w:val="Default"/>
        <w:jc w:val="both"/>
        <w:rPr>
          <w:rFonts w:asciiTheme="minorHAnsi" w:hAnsiTheme="minorHAnsi" w:cstheme="minorHAnsi"/>
          <w:color w:val="auto"/>
          <w:sz w:val="22"/>
          <w:szCs w:val="22"/>
        </w:rPr>
      </w:pPr>
    </w:p>
    <w:p w:rsidR="006F145D" w:rsidRPr="00412B9A" w:rsidRDefault="006F145D" w:rsidP="00486D67">
      <w:pPr>
        <w:pStyle w:val="Default"/>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6.2. Predávajúci je povinný informovať kupujúceho o všetkých faktoch, ktoré by mohli negatívne vplývať na predmet plnenia zmluvy, na kvalitu a funkčnosť tovaru. </w:t>
      </w:r>
    </w:p>
    <w:p w:rsidR="00486D67" w:rsidRDefault="00486D67" w:rsidP="00486D67">
      <w:pPr>
        <w:pStyle w:val="Default"/>
        <w:jc w:val="both"/>
        <w:rPr>
          <w:rFonts w:asciiTheme="minorHAnsi" w:hAnsiTheme="minorHAnsi" w:cstheme="minorHAnsi"/>
          <w:color w:val="auto"/>
          <w:sz w:val="22"/>
          <w:szCs w:val="22"/>
        </w:rPr>
      </w:pPr>
    </w:p>
    <w:p w:rsidR="006F145D" w:rsidRPr="00412B9A" w:rsidRDefault="006F145D" w:rsidP="00486D67">
      <w:pPr>
        <w:pStyle w:val="Default"/>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6.3. Ak sa počas záručnej doby vyskytnú na tovare vady je predávajúci povinný: </w:t>
      </w:r>
    </w:p>
    <w:p w:rsidR="006F145D" w:rsidRPr="00412B9A" w:rsidRDefault="006F145D" w:rsidP="00486D67">
      <w:pPr>
        <w:pStyle w:val="Default"/>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a) ak sú vady opraviteľné, odstrániť vady opravou tovaru v primeranej lehote </w:t>
      </w:r>
    </w:p>
    <w:p w:rsidR="006F145D" w:rsidRPr="00412B9A" w:rsidRDefault="006F145D" w:rsidP="00486D67">
      <w:pPr>
        <w:pStyle w:val="Default"/>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b) ak sú vady neopraviteľné, odstrániť vady dodaním náhradného tovaru za </w:t>
      </w:r>
      <w:proofErr w:type="spellStart"/>
      <w:r w:rsidRPr="00412B9A">
        <w:rPr>
          <w:rFonts w:asciiTheme="minorHAnsi" w:hAnsiTheme="minorHAnsi" w:cstheme="minorHAnsi"/>
          <w:color w:val="auto"/>
          <w:sz w:val="22"/>
          <w:szCs w:val="22"/>
        </w:rPr>
        <w:t>vadný</w:t>
      </w:r>
      <w:proofErr w:type="spellEnd"/>
      <w:r w:rsidRPr="00412B9A">
        <w:rPr>
          <w:rFonts w:asciiTheme="minorHAnsi" w:hAnsiTheme="minorHAnsi" w:cstheme="minorHAnsi"/>
          <w:color w:val="auto"/>
          <w:sz w:val="22"/>
          <w:szCs w:val="22"/>
        </w:rPr>
        <w:t xml:space="preserve"> tovar. </w:t>
      </w:r>
    </w:p>
    <w:p w:rsidR="00486D67" w:rsidRDefault="00486D67" w:rsidP="00486D67">
      <w:pPr>
        <w:pStyle w:val="Default"/>
        <w:jc w:val="both"/>
        <w:rPr>
          <w:rFonts w:asciiTheme="minorHAnsi" w:hAnsiTheme="minorHAnsi" w:cstheme="minorHAnsi"/>
          <w:color w:val="auto"/>
          <w:sz w:val="22"/>
          <w:szCs w:val="22"/>
        </w:rPr>
      </w:pPr>
    </w:p>
    <w:p w:rsidR="006F145D" w:rsidRPr="00412B9A" w:rsidRDefault="006F145D" w:rsidP="00486D67">
      <w:pPr>
        <w:pStyle w:val="Default"/>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6.4. Kupujúci je povinný písomne oznámiť predávajúcemu vady tovaru, ktoré sa vyskytnú v záručnej dobe bez zbytočného odkladu po ich zistení. V oznámení kupujúci určí predávajúcemu primeranú lehotu na odstránenie vád tovaru. </w:t>
      </w:r>
    </w:p>
    <w:p w:rsidR="00486D67" w:rsidRDefault="00486D67" w:rsidP="00486D67">
      <w:pPr>
        <w:pStyle w:val="Default"/>
        <w:jc w:val="both"/>
        <w:rPr>
          <w:rFonts w:asciiTheme="minorHAnsi" w:hAnsiTheme="minorHAnsi" w:cstheme="minorHAnsi"/>
          <w:color w:val="auto"/>
          <w:sz w:val="22"/>
          <w:szCs w:val="22"/>
        </w:rPr>
      </w:pPr>
    </w:p>
    <w:p w:rsidR="006F145D" w:rsidRPr="00412B9A" w:rsidRDefault="006F145D" w:rsidP="00486D67">
      <w:pPr>
        <w:pStyle w:val="Default"/>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6.5. Predávajúci je povinný v primeranej lehote určenej kupujúcim odstrániť vady tovaru alebo oznámiť kupujúcemu, že tovar trpí neopraviteľnými vadami. </w:t>
      </w:r>
    </w:p>
    <w:p w:rsidR="00486D67" w:rsidRDefault="00486D67" w:rsidP="00486D67">
      <w:pPr>
        <w:pStyle w:val="Default"/>
        <w:jc w:val="both"/>
        <w:rPr>
          <w:rFonts w:asciiTheme="minorHAnsi" w:hAnsiTheme="minorHAnsi" w:cstheme="minorHAnsi"/>
          <w:color w:val="auto"/>
          <w:sz w:val="22"/>
          <w:szCs w:val="22"/>
        </w:rPr>
      </w:pPr>
    </w:p>
    <w:p w:rsidR="006F145D" w:rsidRPr="00412B9A" w:rsidRDefault="006F145D" w:rsidP="00486D67">
      <w:pPr>
        <w:pStyle w:val="Default"/>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6.6. V prípade neodstrániteľných vád je predávajúci povinný dodať kupujúcemu náhradný tovar do 1 mesiaca odo dňa oznámenia kupujúcemu, že vady tovaru sú neodstrániteľné. </w:t>
      </w:r>
    </w:p>
    <w:p w:rsidR="00486D67" w:rsidRDefault="00486D67" w:rsidP="00486D67">
      <w:pPr>
        <w:pStyle w:val="Default"/>
        <w:jc w:val="both"/>
        <w:rPr>
          <w:rFonts w:asciiTheme="minorHAnsi" w:hAnsiTheme="minorHAnsi" w:cstheme="minorHAnsi"/>
          <w:color w:val="auto"/>
          <w:sz w:val="22"/>
          <w:szCs w:val="22"/>
        </w:rPr>
      </w:pPr>
    </w:p>
    <w:p w:rsidR="006F145D" w:rsidRPr="00412B9A" w:rsidRDefault="006F145D" w:rsidP="00486D67">
      <w:pPr>
        <w:pStyle w:val="Default"/>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6.7. Nároky kupujúceho z riadne reklamovanej vady sa riadia ustanovením § 564 Obchodného zákonníka. </w:t>
      </w:r>
    </w:p>
    <w:p w:rsidR="00486D67" w:rsidRDefault="00486D67" w:rsidP="006F145D">
      <w:pPr>
        <w:pStyle w:val="Default"/>
        <w:rPr>
          <w:rFonts w:asciiTheme="minorHAnsi" w:hAnsiTheme="minorHAnsi" w:cstheme="minorHAnsi"/>
          <w:b/>
          <w:bCs/>
          <w:color w:val="auto"/>
          <w:sz w:val="22"/>
          <w:szCs w:val="22"/>
        </w:rPr>
      </w:pPr>
    </w:p>
    <w:p w:rsidR="006F145D" w:rsidRPr="00412B9A" w:rsidRDefault="006F145D" w:rsidP="00486D67">
      <w:pPr>
        <w:pStyle w:val="Default"/>
        <w:jc w:val="center"/>
        <w:rPr>
          <w:rFonts w:asciiTheme="minorHAnsi" w:hAnsiTheme="minorHAnsi" w:cstheme="minorHAnsi"/>
          <w:color w:val="auto"/>
          <w:sz w:val="22"/>
          <w:szCs w:val="22"/>
        </w:rPr>
      </w:pPr>
      <w:r w:rsidRPr="00412B9A">
        <w:rPr>
          <w:rFonts w:asciiTheme="minorHAnsi" w:hAnsiTheme="minorHAnsi" w:cstheme="minorHAnsi"/>
          <w:b/>
          <w:bCs/>
          <w:color w:val="auto"/>
          <w:sz w:val="22"/>
          <w:szCs w:val="22"/>
        </w:rPr>
        <w:t>VII.</w:t>
      </w:r>
    </w:p>
    <w:p w:rsidR="006F145D" w:rsidRPr="00412B9A" w:rsidRDefault="006F145D" w:rsidP="00486D67">
      <w:pPr>
        <w:pStyle w:val="Default"/>
        <w:jc w:val="center"/>
        <w:rPr>
          <w:rFonts w:asciiTheme="minorHAnsi" w:hAnsiTheme="minorHAnsi" w:cstheme="minorHAnsi"/>
          <w:color w:val="auto"/>
          <w:sz w:val="22"/>
          <w:szCs w:val="22"/>
        </w:rPr>
      </w:pPr>
      <w:r w:rsidRPr="00412B9A">
        <w:rPr>
          <w:rFonts w:asciiTheme="minorHAnsi" w:hAnsiTheme="minorHAnsi" w:cstheme="minorHAnsi"/>
          <w:b/>
          <w:bCs/>
          <w:color w:val="auto"/>
          <w:sz w:val="22"/>
          <w:szCs w:val="22"/>
        </w:rPr>
        <w:t>Odstúpenie od zmluvy</w:t>
      </w:r>
    </w:p>
    <w:p w:rsidR="00486D67" w:rsidRDefault="00486D67" w:rsidP="006F145D">
      <w:pPr>
        <w:pStyle w:val="Default"/>
        <w:rPr>
          <w:rFonts w:asciiTheme="minorHAnsi" w:hAnsiTheme="minorHAnsi" w:cstheme="minorHAnsi"/>
          <w:color w:val="auto"/>
          <w:sz w:val="22"/>
          <w:szCs w:val="22"/>
        </w:rPr>
      </w:pPr>
    </w:p>
    <w:p w:rsidR="006F145D" w:rsidRPr="00412B9A" w:rsidRDefault="006F145D" w:rsidP="006F145D">
      <w:pPr>
        <w:pStyle w:val="Default"/>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7.1. Kupujúci je oprávnený odstúpiť od zmluvy, ak predávajúci: </w:t>
      </w:r>
    </w:p>
    <w:p w:rsidR="006F145D" w:rsidRPr="00412B9A" w:rsidRDefault="006F145D" w:rsidP="006F145D">
      <w:pPr>
        <w:pStyle w:val="Default"/>
        <w:rPr>
          <w:rFonts w:asciiTheme="minorHAnsi" w:hAnsiTheme="minorHAnsi" w:cstheme="minorHAnsi"/>
          <w:color w:val="auto"/>
          <w:sz w:val="22"/>
          <w:szCs w:val="22"/>
        </w:rPr>
      </w:pPr>
      <w:r w:rsidRPr="00412B9A">
        <w:rPr>
          <w:rFonts w:asciiTheme="minorHAnsi" w:hAnsiTheme="minorHAnsi" w:cstheme="minorHAnsi"/>
          <w:color w:val="auto"/>
          <w:sz w:val="22"/>
          <w:szCs w:val="22"/>
        </w:rPr>
        <w:t>a) je v omešk</w:t>
      </w:r>
      <w:r w:rsidR="00BF53D7">
        <w:rPr>
          <w:rFonts w:asciiTheme="minorHAnsi" w:hAnsiTheme="minorHAnsi" w:cstheme="minorHAnsi"/>
          <w:color w:val="auto"/>
          <w:sz w:val="22"/>
          <w:szCs w:val="22"/>
        </w:rPr>
        <w:t>aní s dodaním tovaru viac ako 7</w:t>
      </w:r>
      <w:r w:rsidRPr="00412B9A">
        <w:rPr>
          <w:rFonts w:asciiTheme="minorHAnsi" w:hAnsiTheme="minorHAnsi" w:cstheme="minorHAnsi"/>
          <w:color w:val="auto"/>
          <w:sz w:val="22"/>
          <w:szCs w:val="22"/>
        </w:rPr>
        <w:t xml:space="preserve"> pracovných dní </w:t>
      </w:r>
    </w:p>
    <w:p w:rsidR="006F145D" w:rsidRPr="00412B9A" w:rsidRDefault="006F145D" w:rsidP="006F145D">
      <w:pPr>
        <w:pStyle w:val="Default"/>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b) v primeranej lehote stanovenej kupujúcim podľa bodu 4.6. alebo bodu 6.4. tejto zmluvy neodstráni vady tovaru alebo neoznámi kupujúcemu, že tovar má neopraviteľné vady </w:t>
      </w:r>
    </w:p>
    <w:p w:rsidR="006F145D" w:rsidRPr="00412B9A" w:rsidRDefault="006F145D" w:rsidP="006F145D">
      <w:pPr>
        <w:pStyle w:val="Default"/>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c) neodstráni neopraviteľné vady tovaru dodaním náhradného tovaru v lehote podľa bodu 6.6. tejto zmluvy </w:t>
      </w:r>
    </w:p>
    <w:p w:rsidR="006F145D" w:rsidRPr="00412B9A" w:rsidRDefault="006F145D" w:rsidP="006F145D">
      <w:pPr>
        <w:pStyle w:val="Default"/>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7.2. Dôvody uvedené v bode 7.1. sa považujú za podstatné porušenie zmluvy. </w:t>
      </w:r>
    </w:p>
    <w:p w:rsidR="006F145D" w:rsidRPr="00412B9A" w:rsidRDefault="006F145D" w:rsidP="00486D67">
      <w:pPr>
        <w:pStyle w:val="Default"/>
        <w:pageBreakBefore/>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lastRenderedPageBreak/>
        <w:t xml:space="preserve">7.4. Odstúpenie od zmluvy nadobúda </w:t>
      </w:r>
      <w:r w:rsidR="00486D67" w:rsidRPr="00486D67">
        <w:rPr>
          <w:rFonts w:asciiTheme="minorHAnsi" w:hAnsiTheme="minorHAnsi" w:cstheme="minorHAnsi"/>
          <w:color w:val="auto"/>
          <w:sz w:val="22"/>
          <w:szCs w:val="22"/>
        </w:rPr>
        <w:t>účinnosť</w:t>
      </w:r>
      <w:r w:rsidRPr="00486D67">
        <w:rPr>
          <w:rFonts w:asciiTheme="minorHAnsi" w:hAnsiTheme="minorHAnsi" w:cstheme="minorHAnsi"/>
          <w:color w:val="auto"/>
          <w:sz w:val="22"/>
          <w:szCs w:val="22"/>
        </w:rPr>
        <w:t xml:space="preserve"> </w:t>
      </w:r>
      <w:r w:rsidRPr="00412B9A">
        <w:rPr>
          <w:rFonts w:asciiTheme="minorHAnsi" w:hAnsiTheme="minorHAnsi" w:cstheme="minorHAnsi"/>
          <w:color w:val="auto"/>
          <w:sz w:val="22"/>
          <w:szCs w:val="22"/>
        </w:rPr>
        <w:t xml:space="preserve">doručením písomného odstúpenia od zmluvy druhej zmluvnej strane. Odstúpením od zmluvy zmluva zaniká od počiatku. Zmluvné strany sú povinné vrátiť si všetky vzájomné plnenia do 30 dní odo dňa účinnosti odstúpenia od zmluvy. </w:t>
      </w:r>
    </w:p>
    <w:p w:rsidR="00486D67" w:rsidRDefault="00486D67" w:rsidP="006F145D">
      <w:pPr>
        <w:pStyle w:val="Default"/>
        <w:rPr>
          <w:rFonts w:asciiTheme="minorHAnsi" w:hAnsiTheme="minorHAnsi" w:cstheme="minorHAnsi"/>
          <w:b/>
          <w:bCs/>
          <w:color w:val="auto"/>
          <w:sz w:val="22"/>
          <w:szCs w:val="22"/>
        </w:rPr>
      </w:pPr>
    </w:p>
    <w:p w:rsidR="006F145D" w:rsidRPr="00412B9A" w:rsidRDefault="006F145D" w:rsidP="00486D67">
      <w:pPr>
        <w:pStyle w:val="Default"/>
        <w:jc w:val="center"/>
        <w:rPr>
          <w:rFonts w:asciiTheme="minorHAnsi" w:hAnsiTheme="minorHAnsi" w:cstheme="minorHAnsi"/>
          <w:color w:val="auto"/>
          <w:sz w:val="22"/>
          <w:szCs w:val="22"/>
        </w:rPr>
      </w:pPr>
      <w:r w:rsidRPr="00412B9A">
        <w:rPr>
          <w:rFonts w:asciiTheme="minorHAnsi" w:hAnsiTheme="minorHAnsi" w:cstheme="minorHAnsi"/>
          <w:b/>
          <w:bCs/>
          <w:color w:val="auto"/>
          <w:sz w:val="22"/>
          <w:szCs w:val="22"/>
        </w:rPr>
        <w:t>VIII.</w:t>
      </w:r>
    </w:p>
    <w:p w:rsidR="006F145D" w:rsidRPr="00412B9A" w:rsidRDefault="006F145D" w:rsidP="00486D67">
      <w:pPr>
        <w:pStyle w:val="Default"/>
        <w:jc w:val="center"/>
        <w:rPr>
          <w:rFonts w:asciiTheme="minorHAnsi" w:hAnsiTheme="minorHAnsi" w:cstheme="minorHAnsi"/>
          <w:color w:val="auto"/>
          <w:sz w:val="22"/>
          <w:szCs w:val="22"/>
        </w:rPr>
      </w:pPr>
      <w:r w:rsidRPr="00412B9A">
        <w:rPr>
          <w:rFonts w:asciiTheme="minorHAnsi" w:hAnsiTheme="minorHAnsi" w:cstheme="minorHAnsi"/>
          <w:b/>
          <w:bCs/>
          <w:color w:val="auto"/>
          <w:sz w:val="22"/>
          <w:szCs w:val="22"/>
        </w:rPr>
        <w:t>Záverečné ustanovenia</w:t>
      </w:r>
    </w:p>
    <w:p w:rsidR="00486D67" w:rsidRDefault="00486D67" w:rsidP="006F145D">
      <w:pPr>
        <w:pStyle w:val="Default"/>
        <w:rPr>
          <w:rFonts w:asciiTheme="minorHAnsi" w:hAnsiTheme="minorHAnsi" w:cstheme="minorHAnsi"/>
          <w:color w:val="auto"/>
          <w:sz w:val="22"/>
          <w:szCs w:val="22"/>
        </w:rPr>
      </w:pPr>
    </w:p>
    <w:p w:rsidR="006F145D" w:rsidRPr="00412B9A" w:rsidRDefault="006F145D" w:rsidP="00486D67">
      <w:pPr>
        <w:pStyle w:val="Default"/>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8.1. Všetky práva a povinnosti zmluvných strán ako aj otázky neupravené touto zmluvou sa spravujú príslušnými ustanoveniami zákona č. 513/ 1991 Zb. Obchodný zákonník v znení neskorších predpisov. </w:t>
      </w:r>
    </w:p>
    <w:p w:rsidR="00486D67" w:rsidRDefault="00486D67" w:rsidP="00486D67">
      <w:pPr>
        <w:pStyle w:val="Default"/>
        <w:jc w:val="both"/>
        <w:rPr>
          <w:rFonts w:asciiTheme="minorHAnsi" w:hAnsiTheme="minorHAnsi" w:cstheme="minorHAnsi"/>
          <w:color w:val="auto"/>
          <w:sz w:val="22"/>
          <w:szCs w:val="22"/>
        </w:rPr>
      </w:pPr>
    </w:p>
    <w:p w:rsidR="006F145D" w:rsidRPr="00412B9A" w:rsidRDefault="006F145D" w:rsidP="00486D67">
      <w:pPr>
        <w:pStyle w:val="Default"/>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8.2. Zmena a doplnenie tejto zmluvy je možná len písomným dodatkom po vzájomnom súhlase dohodou oboch zmluvných strán, pričom dodatky musia byť číslované s uvedením dátumu a miesta ich spísania. Zmluva je vyhotovená v slovenskom jazyku v dvoch exemplároch, pričom kupujúci </w:t>
      </w:r>
      <w:proofErr w:type="spellStart"/>
      <w:r w:rsidRPr="00412B9A">
        <w:rPr>
          <w:rFonts w:asciiTheme="minorHAnsi" w:hAnsiTheme="minorHAnsi" w:cstheme="minorHAnsi"/>
          <w:color w:val="auto"/>
          <w:sz w:val="22"/>
          <w:szCs w:val="22"/>
        </w:rPr>
        <w:t>obdrží</w:t>
      </w:r>
      <w:proofErr w:type="spellEnd"/>
      <w:r w:rsidRPr="00412B9A">
        <w:rPr>
          <w:rFonts w:asciiTheme="minorHAnsi" w:hAnsiTheme="minorHAnsi" w:cstheme="minorHAnsi"/>
          <w:color w:val="auto"/>
          <w:sz w:val="22"/>
          <w:szCs w:val="22"/>
        </w:rPr>
        <w:t xml:space="preserve"> jedno jej vyhotovenie, a predávajúci jedno vyhotovenie zmluvy, ktoré majú platnosť originálu. </w:t>
      </w:r>
    </w:p>
    <w:p w:rsidR="00486D67" w:rsidRDefault="00486D67" w:rsidP="00486D67">
      <w:pPr>
        <w:pStyle w:val="Default"/>
        <w:jc w:val="both"/>
        <w:rPr>
          <w:rFonts w:asciiTheme="minorHAnsi" w:hAnsiTheme="minorHAnsi" w:cstheme="minorHAnsi"/>
          <w:color w:val="auto"/>
          <w:sz w:val="22"/>
          <w:szCs w:val="22"/>
        </w:rPr>
      </w:pPr>
    </w:p>
    <w:p w:rsidR="006F145D" w:rsidRPr="00412B9A" w:rsidRDefault="006F145D" w:rsidP="00486D67">
      <w:pPr>
        <w:pStyle w:val="Default"/>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8.3. Zmluva nadobúda platnosť dňom podpisu oboma zmluvnými stranami a účinnosť dňom nasledujúcim po dni zverejnenia v súlade s platnými právnymi predpismi. </w:t>
      </w:r>
    </w:p>
    <w:p w:rsidR="00486D67" w:rsidRDefault="00486D67" w:rsidP="00486D67">
      <w:pPr>
        <w:pStyle w:val="Default"/>
        <w:jc w:val="both"/>
        <w:rPr>
          <w:rFonts w:asciiTheme="minorHAnsi" w:hAnsiTheme="minorHAnsi" w:cstheme="minorHAnsi"/>
          <w:color w:val="auto"/>
          <w:sz w:val="22"/>
          <w:szCs w:val="22"/>
        </w:rPr>
      </w:pPr>
    </w:p>
    <w:p w:rsidR="006F145D" w:rsidRPr="00412B9A" w:rsidRDefault="006F145D" w:rsidP="00486D67">
      <w:pPr>
        <w:pStyle w:val="Default"/>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8.4. Doručením akýchkoľvek písomností na základe tejto zmluvy alebo v súvislosti s týmito zmluvami sa rozumie doručenie písomnosti doporučene poštou preukazujúcou doručenie na adresu sídla zmluvných strán uvedené v záhlaví zmluvy, doručenie kuriérom alebo osobné doručenie príslušnej zmluvnej strane. Za deň doručenia písomnosti sa považuje aj deň, v ktorý zmluvná strana, ktorá je adresátom, odoprie doručovanú písomnosť prevziať, alebo v ktorý márne uplynie odberná lehota pre vyzdvihnutie zásielky na pošte, doručovanej poštou zmluvnej strane, alebo v ktorý je na zásielke, doručovanej poštou zmluvnej strane, alebo v ktorý je na zásielke, doručovanej poštou zmluvnej strane, preukázateľne zamestnancom pošty vyznačená poznámka, že "adresát sa odsťahoval", "adresát je neznámy" alebo iná poznámka podobného významu, ak sa súčasne takáto poznámka zakladá na pravde. </w:t>
      </w:r>
    </w:p>
    <w:p w:rsidR="00486D67" w:rsidRDefault="00486D67" w:rsidP="00486D67">
      <w:pPr>
        <w:pStyle w:val="Default"/>
        <w:jc w:val="both"/>
        <w:rPr>
          <w:rFonts w:asciiTheme="minorHAnsi" w:hAnsiTheme="minorHAnsi" w:cstheme="minorHAnsi"/>
          <w:color w:val="auto"/>
          <w:sz w:val="22"/>
          <w:szCs w:val="22"/>
        </w:rPr>
      </w:pPr>
    </w:p>
    <w:p w:rsidR="006F145D" w:rsidRDefault="006F145D" w:rsidP="00486D67">
      <w:pPr>
        <w:pStyle w:val="Default"/>
        <w:jc w:val="both"/>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8.5. Zmluvné strany prehlasujú, že obsah tejto zmluvy sa zhoduje so súhlasným, slobodným a vážnymi prejavmi ich skutočnej vôle a že zmluvu neuzavreli v tiesni ani za nápadne nevýhodných podmienok. Zmluvné strany si zmluvu prečítali, jej obsahu porozumeli, na znak súhlasu ju vlastnoručne podpísali. </w:t>
      </w:r>
    </w:p>
    <w:p w:rsidR="00486D67" w:rsidRDefault="00486D67" w:rsidP="00486D67">
      <w:pPr>
        <w:pStyle w:val="Default"/>
        <w:jc w:val="both"/>
        <w:rPr>
          <w:rFonts w:asciiTheme="minorHAnsi" w:hAnsiTheme="minorHAnsi" w:cstheme="minorHAnsi"/>
          <w:color w:val="auto"/>
          <w:sz w:val="22"/>
          <w:szCs w:val="22"/>
        </w:rPr>
      </w:pPr>
    </w:p>
    <w:p w:rsidR="00486D67" w:rsidRPr="00412B9A" w:rsidRDefault="00486D67" w:rsidP="00486D67">
      <w:pPr>
        <w:pStyle w:val="Default"/>
        <w:jc w:val="both"/>
        <w:rPr>
          <w:rFonts w:asciiTheme="minorHAnsi" w:hAnsiTheme="minorHAnsi" w:cstheme="minorHAnsi"/>
          <w:color w:val="auto"/>
          <w:sz w:val="22"/>
          <w:szCs w:val="22"/>
        </w:rPr>
      </w:pPr>
    </w:p>
    <w:p w:rsidR="006F145D" w:rsidRPr="00412B9A" w:rsidRDefault="006F145D" w:rsidP="006F145D">
      <w:pPr>
        <w:pStyle w:val="Default"/>
        <w:rPr>
          <w:rFonts w:asciiTheme="minorHAnsi" w:hAnsiTheme="minorHAnsi" w:cstheme="minorHAnsi"/>
          <w:color w:val="auto"/>
          <w:sz w:val="22"/>
          <w:szCs w:val="22"/>
        </w:rPr>
      </w:pPr>
      <w:r w:rsidRPr="00412B9A">
        <w:rPr>
          <w:rFonts w:asciiTheme="minorHAnsi" w:hAnsiTheme="minorHAnsi" w:cstheme="minorHAnsi"/>
          <w:color w:val="auto"/>
          <w:sz w:val="22"/>
          <w:szCs w:val="22"/>
        </w:rPr>
        <w:t>V</w:t>
      </w:r>
      <w:r w:rsidR="00486D67">
        <w:rPr>
          <w:rFonts w:asciiTheme="minorHAnsi" w:hAnsiTheme="minorHAnsi" w:cstheme="minorHAnsi"/>
          <w:color w:val="auto"/>
          <w:sz w:val="22"/>
          <w:szCs w:val="22"/>
        </w:rPr>
        <w:t xml:space="preserve"> Košiciach </w:t>
      </w:r>
      <w:r w:rsidRPr="00412B9A">
        <w:rPr>
          <w:rFonts w:asciiTheme="minorHAnsi" w:hAnsiTheme="minorHAnsi" w:cstheme="minorHAnsi"/>
          <w:color w:val="auto"/>
          <w:sz w:val="22"/>
          <w:szCs w:val="22"/>
        </w:rPr>
        <w:t>dňa</w:t>
      </w:r>
      <w:r w:rsidR="00486D67">
        <w:rPr>
          <w:rFonts w:asciiTheme="minorHAnsi" w:hAnsiTheme="minorHAnsi" w:cstheme="minorHAnsi"/>
          <w:color w:val="auto"/>
          <w:sz w:val="22"/>
          <w:szCs w:val="22"/>
        </w:rPr>
        <w:t xml:space="preserve"> </w:t>
      </w:r>
      <w:r w:rsidRPr="00412B9A">
        <w:rPr>
          <w:rFonts w:asciiTheme="minorHAnsi" w:hAnsiTheme="minorHAnsi" w:cstheme="minorHAnsi"/>
          <w:color w:val="auto"/>
          <w:sz w:val="22"/>
          <w:szCs w:val="22"/>
        </w:rPr>
        <w:t>……</w:t>
      </w:r>
      <w:r w:rsidR="00486D67">
        <w:rPr>
          <w:rFonts w:asciiTheme="minorHAnsi" w:hAnsiTheme="minorHAnsi" w:cstheme="minorHAnsi"/>
          <w:color w:val="auto"/>
          <w:sz w:val="22"/>
          <w:szCs w:val="22"/>
        </w:rPr>
        <w:t>..................</w:t>
      </w:r>
      <w:r w:rsidRPr="00412B9A">
        <w:rPr>
          <w:rFonts w:asciiTheme="minorHAnsi" w:hAnsiTheme="minorHAnsi" w:cstheme="minorHAnsi"/>
          <w:color w:val="auto"/>
          <w:sz w:val="22"/>
          <w:szCs w:val="22"/>
        </w:rPr>
        <w:t xml:space="preserve">……….. </w:t>
      </w:r>
      <w:r w:rsidR="00486D67">
        <w:rPr>
          <w:rFonts w:asciiTheme="minorHAnsi" w:hAnsiTheme="minorHAnsi" w:cstheme="minorHAnsi"/>
          <w:color w:val="auto"/>
          <w:sz w:val="22"/>
          <w:szCs w:val="22"/>
        </w:rPr>
        <w:t xml:space="preserve">                         </w:t>
      </w:r>
      <w:r w:rsidR="00486D67">
        <w:rPr>
          <w:rFonts w:asciiTheme="minorHAnsi" w:hAnsiTheme="minorHAnsi" w:cstheme="minorHAnsi"/>
          <w:color w:val="auto"/>
          <w:sz w:val="22"/>
          <w:szCs w:val="22"/>
        </w:rPr>
        <w:tab/>
      </w:r>
      <w:r w:rsidRPr="00412B9A">
        <w:rPr>
          <w:rFonts w:asciiTheme="minorHAnsi" w:hAnsiTheme="minorHAnsi" w:cstheme="minorHAnsi"/>
          <w:color w:val="auto"/>
          <w:sz w:val="22"/>
          <w:szCs w:val="22"/>
        </w:rPr>
        <w:t>V</w:t>
      </w:r>
      <w:r w:rsidR="00486D67">
        <w:rPr>
          <w:rFonts w:asciiTheme="minorHAnsi" w:hAnsiTheme="minorHAnsi" w:cstheme="minorHAnsi"/>
          <w:color w:val="auto"/>
          <w:sz w:val="22"/>
          <w:szCs w:val="22"/>
        </w:rPr>
        <w:t xml:space="preserve"> Košiciach </w:t>
      </w:r>
      <w:r w:rsidRPr="00412B9A">
        <w:rPr>
          <w:rFonts w:asciiTheme="minorHAnsi" w:hAnsiTheme="minorHAnsi" w:cstheme="minorHAnsi"/>
          <w:color w:val="auto"/>
          <w:sz w:val="22"/>
          <w:szCs w:val="22"/>
        </w:rPr>
        <w:t>dňa</w:t>
      </w:r>
      <w:r w:rsidR="00486D67">
        <w:rPr>
          <w:rFonts w:asciiTheme="minorHAnsi" w:hAnsiTheme="minorHAnsi" w:cstheme="minorHAnsi"/>
          <w:color w:val="auto"/>
          <w:sz w:val="22"/>
          <w:szCs w:val="22"/>
        </w:rPr>
        <w:t xml:space="preserve"> ...................</w:t>
      </w:r>
      <w:r w:rsidRPr="00412B9A">
        <w:rPr>
          <w:rFonts w:asciiTheme="minorHAnsi" w:hAnsiTheme="minorHAnsi" w:cstheme="minorHAnsi"/>
          <w:color w:val="auto"/>
          <w:sz w:val="22"/>
          <w:szCs w:val="22"/>
        </w:rPr>
        <w:t xml:space="preserve">…………………. </w:t>
      </w:r>
    </w:p>
    <w:p w:rsidR="00486D67" w:rsidRDefault="00486D67" w:rsidP="006F145D">
      <w:pPr>
        <w:pStyle w:val="Default"/>
        <w:rPr>
          <w:rFonts w:asciiTheme="minorHAnsi" w:hAnsiTheme="minorHAnsi" w:cstheme="minorHAnsi"/>
          <w:color w:val="auto"/>
          <w:sz w:val="22"/>
          <w:szCs w:val="22"/>
        </w:rPr>
      </w:pPr>
    </w:p>
    <w:p w:rsidR="00486D67" w:rsidRDefault="00486D67" w:rsidP="006F145D">
      <w:pPr>
        <w:pStyle w:val="Default"/>
        <w:rPr>
          <w:rFonts w:asciiTheme="minorHAnsi" w:hAnsiTheme="minorHAnsi" w:cstheme="minorHAnsi"/>
          <w:color w:val="auto"/>
          <w:sz w:val="22"/>
          <w:szCs w:val="22"/>
        </w:rPr>
      </w:pPr>
    </w:p>
    <w:p w:rsidR="006F145D" w:rsidRDefault="006F145D" w:rsidP="00486D67">
      <w:pPr>
        <w:pStyle w:val="Default"/>
        <w:ind w:firstLine="708"/>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za predávajúceho </w:t>
      </w:r>
      <w:r w:rsidR="00486D67">
        <w:rPr>
          <w:rFonts w:asciiTheme="minorHAnsi" w:hAnsiTheme="minorHAnsi" w:cstheme="minorHAnsi"/>
          <w:color w:val="auto"/>
          <w:sz w:val="22"/>
          <w:szCs w:val="22"/>
        </w:rPr>
        <w:tab/>
      </w:r>
      <w:r w:rsidR="00486D67">
        <w:rPr>
          <w:rFonts w:asciiTheme="minorHAnsi" w:hAnsiTheme="minorHAnsi" w:cstheme="minorHAnsi"/>
          <w:color w:val="auto"/>
          <w:sz w:val="22"/>
          <w:szCs w:val="22"/>
        </w:rPr>
        <w:tab/>
      </w:r>
      <w:r w:rsidR="00486D67">
        <w:rPr>
          <w:rFonts w:asciiTheme="minorHAnsi" w:hAnsiTheme="minorHAnsi" w:cstheme="minorHAnsi"/>
          <w:color w:val="auto"/>
          <w:sz w:val="22"/>
          <w:szCs w:val="22"/>
        </w:rPr>
        <w:tab/>
      </w:r>
      <w:r w:rsidR="00486D67">
        <w:rPr>
          <w:rFonts w:asciiTheme="minorHAnsi" w:hAnsiTheme="minorHAnsi" w:cstheme="minorHAnsi"/>
          <w:color w:val="auto"/>
          <w:sz w:val="22"/>
          <w:szCs w:val="22"/>
        </w:rPr>
        <w:tab/>
      </w:r>
      <w:r w:rsidR="00486D67">
        <w:rPr>
          <w:rFonts w:asciiTheme="minorHAnsi" w:hAnsiTheme="minorHAnsi" w:cstheme="minorHAnsi"/>
          <w:color w:val="auto"/>
          <w:sz w:val="22"/>
          <w:szCs w:val="22"/>
        </w:rPr>
        <w:tab/>
      </w:r>
      <w:r w:rsidR="00486D67">
        <w:rPr>
          <w:rFonts w:asciiTheme="minorHAnsi" w:hAnsiTheme="minorHAnsi" w:cstheme="minorHAnsi"/>
          <w:color w:val="auto"/>
          <w:sz w:val="22"/>
          <w:szCs w:val="22"/>
        </w:rPr>
        <w:tab/>
      </w:r>
      <w:r w:rsidRPr="00412B9A">
        <w:rPr>
          <w:rFonts w:asciiTheme="minorHAnsi" w:hAnsiTheme="minorHAnsi" w:cstheme="minorHAnsi"/>
          <w:color w:val="auto"/>
          <w:sz w:val="22"/>
          <w:szCs w:val="22"/>
        </w:rPr>
        <w:t xml:space="preserve">za kupujúceho </w:t>
      </w:r>
    </w:p>
    <w:p w:rsidR="00486D67" w:rsidRDefault="00486D67" w:rsidP="00486D67">
      <w:pPr>
        <w:pStyle w:val="Default"/>
        <w:ind w:firstLine="708"/>
        <w:rPr>
          <w:rFonts w:asciiTheme="minorHAnsi" w:hAnsiTheme="minorHAnsi" w:cstheme="minorHAnsi"/>
          <w:color w:val="auto"/>
          <w:sz w:val="22"/>
          <w:szCs w:val="22"/>
        </w:rPr>
      </w:pPr>
    </w:p>
    <w:p w:rsidR="00486D67" w:rsidRPr="00412B9A" w:rsidRDefault="00486D67" w:rsidP="00486D67">
      <w:pPr>
        <w:pStyle w:val="Default"/>
        <w:ind w:firstLine="708"/>
        <w:rPr>
          <w:rFonts w:asciiTheme="minorHAnsi" w:hAnsiTheme="minorHAnsi" w:cstheme="minorHAnsi"/>
          <w:color w:val="auto"/>
          <w:sz w:val="22"/>
          <w:szCs w:val="22"/>
        </w:rPr>
      </w:pPr>
    </w:p>
    <w:p w:rsidR="006F145D" w:rsidRPr="00412B9A" w:rsidRDefault="006F145D" w:rsidP="006F145D">
      <w:pPr>
        <w:pStyle w:val="Default"/>
        <w:rPr>
          <w:rFonts w:asciiTheme="minorHAnsi" w:hAnsiTheme="minorHAnsi" w:cstheme="minorHAnsi"/>
          <w:color w:val="auto"/>
          <w:sz w:val="22"/>
          <w:szCs w:val="22"/>
        </w:rPr>
      </w:pPr>
      <w:r w:rsidRPr="00412B9A">
        <w:rPr>
          <w:rFonts w:asciiTheme="minorHAnsi" w:hAnsiTheme="minorHAnsi" w:cstheme="minorHAnsi"/>
          <w:color w:val="auto"/>
          <w:sz w:val="22"/>
          <w:szCs w:val="22"/>
        </w:rPr>
        <w:t>.....................................................</w:t>
      </w:r>
      <w:r w:rsidR="00486D67">
        <w:rPr>
          <w:rFonts w:asciiTheme="minorHAnsi" w:hAnsiTheme="minorHAnsi" w:cstheme="minorHAnsi"/>
          <w:color w:val="auto"/>
          <w:sz w:val="22"/>
          <w:szCs w:val="22"/>
        </w:rPr>
        <w:tab/>
      </w:r>
      <w:r w:rsidR="00486D67">
        <w:rPr>
          <w:rFonts w:asciiTheme="minorHAnsi" w:hAnsiTheme="minorHAnsi" w:cstheme="minorHAnsi"/>
          <w:color w:val="auto"/>
          <w:sz w:val="22"/>
          <w:szCs w:val="22"/>
        </w:rPr>
        <w:tab/>
      </w:r>
      <w:r w:rsidR="00486D67">
        <w:rPr>
          <w:rFonts w:asciiTheme="minorHAnsi" w:hAnsiTheme="minorHAnsi" w:cstheme="minorHAnsi"/>
          <w:color w:val="auto"/>
          <w:sz w:val="22"/>
          <w:szCs w:val="22"/>
        </w:rPr>
        <w:tab/>
      </w:r>
      <w:r w:rsidR="00486D67">
        <w:rPr>
          <w:rFonts w:asciiTheme="minorHAnsi" w:hAnsiTheme="minorHAnsi" w:cstheme="minorHAnsi"/>
          <w:color w:val="auto"/>
          <w:sz w:val="22"/>
          <w:szCs w:val="22"/>
        </w:rPr>
        <w:tab/>
      </w:r>
      <w:r w:rsidRPr="00412B9A">
        <w:rPr>
          <w:rFonts w:asciiTheme="minorHAnsi" w:hAnsiTheme="minorHAnsi" w:cstheme="minorHAnsi"/>
          <w:color w:val="auto"/>
          <w:sz w:val="22"/>
          <w:szCs w:val="22"/>
        </w:rPr>
        <w:t xml:space="preserve"> ................................................. </w:t>
      </w:r>
    </w:p>
    <w:p w:rsidR="006F145D" w:rsidRPr="00412B9A" w:rsidRDefault="00486D67" w:rsidP="00486D67">
      <w:pPr>
        <w:pStyle w:val="Default"/>
        <w:ind w:left="5664"/>
        <w:rPr>
          <w:rFonts w:asciiTheme="minorHAnsi" w:hAnsiTheme="minorHAnsi" w:cstheme="minorHAnsi"/>
          <w:color w:val="auto"/>
          <w:sz w:val="22"/>
          <w:szCs w:val="22"/>
        </w:rPr>
      </w:pPr>
      <w:r>
        <w:rPr>
          <w:rFonts w:asciiTheme="minorHAnsi" w:hAnsiTheme="minorHAnsi" w:cstheme="minorHAnsi"/>
          <w:color w:val="auto"/>
          <w:sz w:val="22"/>
          <w:szCs w:val="22"/>
        </w:rPr>
        <w:t xml:space="preserve">             Mgr. Ján Miglec</w:t>
      </w:r>
    </w:p>
    <w:p w:rsidR="006F145D" w:rsidRDefault="00486D67" w:rsidP="00486D67">
      <w:pPr>
        <w:pStyle w:val="Default"/>
        <w:ind w:left="5664" w:firstLine="708"/>
        <w:rPr>
          <w:rFonts w:asciiTheme="minorHAnsi" w:hAnsiTheme="minorHAnsi" w:cstheme="minorHAnsi"/>
          <w:color w:val="auto"/>
          <w:sz w:val="22"/>
          <w:szCs w:val="22"/>
        </w:rPr>
      </w:pPr>
      <w:r>
        <w:rPr>
          <w:rFonts w:asciiTheme="minorHAnsi" w:hAnsiTheme="minorHAnsi" w:cstheme="minorHAnsi"/>
          <w:color w:val="auto"/>
          <w:sz w:val="22"/>
          <w:szCs w:val="22"/>
        </w:rPr>
        <w:t>riaditeľ školy</w:t>
      </w:r>
    </w:p>
    <w:p w:rsidR="00947CB1" w:rsidRPr="00412B9A" w:rsidRDefault="00947CB1" w:rsidP="00486D67">
      <w:pPr>
        <w:pStyle w:val="Default"/>
        <w:ind w:left="5664" w:firstLine="708"/>
        <w:rPr>
          <w:rFonts w:asciiTheme="minorHAnsi" w:hAnsiTheme="minorHAnsi" w:cstheme="minorHAnsi"/>
          <w:color w:val="auto"/>
          <w:sz w:val="22"/>
          <w:szCs w:val="22"/>
        </w:rPr>
      </w:pPr>
    </w:p>
    <w:p w:rsidR="006F145D" w:rsidRPr="00412B9A" w:rsidRDefault="006F145D" w:rsidP="006F145D">
      <w:pPr>
        <w:pStyle w:val="Default"/>
        <w:rPr>
          <w:rFonts w:asciiTheme="minorHAnsi" w:hAnsiTheme="minorHAnsi" w:cstheme="minorHAnsi"/>
          <w:color w:val="auto"/>
          <w:sz w:val="22"/>
          <w:szCs w:val="22"/>
        </w:rPr>
      </w:pPr>
      <w:r w:rsidRPr="00412B9A">
        <w:rPr>
          <w:rFonts w:asciiTheme="minorHAnsi" w:hAnsiTheme="minorHAnsi" w:cstheme="minorHAnsi"/>
          <w:color w:val="auto"/>
          <w:sz w:val="22"/>
          <w:szCs w:val="22"/>
        </w:rPr>
        <w:t xml:space="preserve">Prílohy: </w:t>
      </w:r>
    </w:p>
    <w:p w:rsidR="006F145D" w:rsidRPr="00412B9A" w:rsidRDefault="00947CB1" w:rsidP="006F145D">
      <w:pPr>
        <w:rPr>
          <w:rFonts w:asciiTheme="minorHAnsi" w:hAnsiTheme="minorHAnsi" w:cstheme="minorHAnsi"/>
          <w:sz w:val="22"/>
          <w:szCs w:val="22"/>
        </w:rPr>
      </w:pPr>
      <w:r>
        <w:rPr>
          <w:rFonts w:asciiTheme="minorHAnsi" w:hAnsiTheme="minorHAnsi" w:cstheme="minorHAnsi"/>
          <w:sz w:val="22"/>
          <w:szCs w:val="22"/>
        </w:rPr>
        <w:t>Príloha č. 1 - C</w:t>
      </w:r>
      <w:r w:rsidR="006F145D" w:rsidRPr="00412B9A">
        <w:rPr>
          <w:rFonts w:asciiTheme="minorHAnsi" w:hAnsiTheme="minorHAnsi" w:cstheme="minorHAnsi"/>
          <w:sz w:val="22"/>
          <w:szCs w:val="22"/>
        </w:rPr>
        <w:t>enová ponuka</w:t>
      </w:r>
      <w:r>
        <w:rPr>
          <w:rFonts w:asciiTheme="minorHAnsi" w:hAnsiTheme="minorHAnsi" w:cstheme="minorHAnsi"/>
          <w:sz w:val="22"/>
          <w:szCs w:val="22"/>
        </w:rPr>
        <w:t xml:space="preserve"> so špecifikáciou, predložená uchádzačom </w:t>
      </w:r>
      <w:bookmarkStart w:id="0" w:name="_GoBack"/>
      <w:bookmarkEnd w:id="0"/>
      <w:r>
        <w:rPr>
          <w:rFonts w:asciiTheme="minorHAnsi" w:hAnsiTheme="minorHAnsi" w:cstheme="minorHAnsi"/>
          <w:sz w:val="22"/>
          <w:szCs w:val="22"/>
        </w:rPr>
        <w:t>do súťaže</w:t>
      </w:r>
    </w:p>
    <w:p w:rsidR="006F145D" w:rsidRPr="00415643" w:rsidRDefault="006F145D" w:rsidP="00486D67">
      <w:pPr>
        <w:tabs>
          <w:tab w:val="left" w:pos="6860"/>
        </w:tabs>
        <w:spacing w:after="200" w:line="276" w:lineRule="auto"/>
        <w:jc w:val="center"/>
        <w:rPr>
          <w:rFonts w:eastAsiaTheme="minorHAnsi"/>
          <w:sz w:val="24"/>
          <w:szCs w:val="24"/>
          <w:lang w:eastAsia="en-US"/>
        </w:rPr>
      </w:pPr>
    </w:p>
    <w:sectPr w:rsidR="006F145D" w:rsidRPr="00415643" w:rsidSect="006F145D">
      <w:headerReference w:type="default" r:id="rId8"/>
      <w:pgSz w:w="11906" w:h="16838"/>
      <w:pgMar w:top="360" w:right="849" w:bottom="1134" w:left="1417"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1377" w:rsidRDefault="00E21377" w:rsidP="006F145D">
      <w:r>
        <w:separator/>
      </w:r>
    </w:p>
  </w:endnote>
  <w:endnote w:type="continuationSeparator" w:id="0">
    <w:p w:rsidR="00E21377" w:rsidRDefault="00E21377" w:rsidP="006F14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1377" w:rsidRDefault="00E21377" w:rsidP="006F145D">
      <w:r>
        <w:separator/>
      </w:r>
    </w:p>
  </w:footnote>
  <w:footnote w:type="continuationSeparator" w:id="0">
    <w:p w:rsidR="00E21377" w:rsidRDefault="00E21377" w:rsidP="006F14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10823" w:type="dxa"/>
      <w:tblInd w:w="-792" w:type="dxa"/>
      <w:tblLayout w:type="fixed"/>
      <w:tblLook w:val="01E0" w:firstRow="1" w:lastRow="1" w:firstColumn="1" w:lastColumn="1" w:noHBand="0" w:noVBand="0"/>
    </w:tblPr>
    <w:tblGrid>
      <w:gridCol w:w="1980"/>
      <w:gridCol w:w="7425"/>
      <w:gridCol w:w="1418"/>
    </w:tblGrid>
    <w:tr w:rsidR="006F145D" w:rsidRPr="00415643" w:rsidTr="002C5B7D">
      <w:trPr>
        <w:trHeight w:val="1152"/>
      </w:trPr>
      <w:tc>
        <w:tcPr>
          <w:tcW w:w="198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6F145D" w:rsidRPr="00415643" w:rsidRDefault="006F145D" w:rsidP="006F145D">
          <w:pPr>
            <w:jc w:val="center"/>
            <w:rPr>
              <w:b/>
              <w:lang w:val="sk-SK"/>
            </w:rPr>
          </w:pPr>
          <w:r w:rsidRPr="00DC42F4">
            <w:rPr>
              <w:b/>
              <w:noProof/>
              <w:lang w:eastAsia="sk-SK"/>
            </w:rPr>
            <w:drawing>
              <wp:inline distT="0" distB="0" distL="0" distR="0">
                <wp:extent cx="991558" cy="857250"/>
                <wp:effectExtent l="0" t="0" r="0" b="0"/>
                <wp:docPr id="11" name="Obrázok 11" descr="C:\Users\PC\Pictur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Pictures\logo.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05396" cy="869213"/>
                        </a:xfrm>
                        <a:prstGeom prst="rect">
                          <a:avLst/>
                        </a:prstGeom>
                        <a:noFill/>
                        <a:ln>
                          <a:noFill/>
                        </a:ln>
                      </pic:spPr>
                    </pic:pic>
                  </a:graphicData>
                </a:graphic>
              </wp:inline>
            </w:drawing>
          </w:r>
        </w:p>
      </w:tc>
      <w:tc>
        <w:tcPr>
          <w:tcW w:w="7425" w:type="dxa"/>
          <w:vMerge w:val="restart"/>
          <w:tcBorders>
            <w:top w:val="single" w:sz="4" w:space="0" w:color="auto"/>
            <w:left w:val="single" w:sz="4" w:space="0" w:color="auto"/>
            <w:right w:val="single" w:sz="4" w:space="0" w:color="auto"/>
          </w:tcBorders>
          <w:shd w:val="clear" w:color="auto" w:fill="auto"/>
          <w:vAlign w:val="center"/>
        </w:tcPr>
        <w:p w:rsidR="006F145D" w:rsidRDefault="006F145D" w:rsidP="006F145D">
          <w:pPr>
            <w:jc w:val="center"/>
            <w:rPr>
              <w:b/>
              <w:sz w:val="28"/>
              <w:szCs w:val="28"/>
              <w:lang w:val="sk-SK"/>
            </w:rPr>
          </w:pPr>
          <w:r w:rsidRPr="00A30AF7">
            <w:rPr>
              <w:b/>
              <w:sz w:val="28"/>
              <w:szCs w:val="28"/>
              <w:lang w:val="sk-SK"/>
            </w:rPr>
            <w:t>Stredná odborná škola obchodu a služieb Jána Bocatia</w:t>
          </w:r>
        </w:p>
        <w:p w:rsidR="006F145D" w:rsidRPr="00415643" w:rsidRDefault="006F145D" w:rsidP="006F145D">
          <w:pPr>
            <w:jc w:val="center"/>
            <w:rPr>
              <w:sz w:val="22"/>
              <w:lang w:val="sk-SK"/>
            </w:rPr>
          </w:pPr>
          <w:r w:rsidRPr="00415643">
            <w:rPr>
              <w:sz w:val="22"/>
              <w:lang w:val="sk-SK"/>
            </w:rPr>
            <w:t>Bocatiova 1, Košice 040 01, Tel. : 055/63 234 75, Fax : 055/63 371 28</w:t>
          </w:r>
        </w:p>
        <w:p w:rsidR="006F145D" w:rsidRPr="00415643" w:rsidRDefault="00E21377" w:rsidP="006F145D">
          <w:pPr>
            <w:jc w:val="center"/>
            <w:rPr>
              <w:b/>
              <w:sz w:val="32"/>
              <w:szCs w:val="32"/>
              <w:lang w:val="sk-SK"/>
            </w:rPr>
          </w:pPr>
          <w:hyperlink r:id="rId2" w:history="1">
            <w:r w:rsidR="006F145D" w:rsidRPr="00415643">
              <w:rPr>
                <w:rStyle w:val="Hypertextovprepojenie"/>
                <w:sz w:val="22"/>
                <w:lang w:val="sk-SK"/>
              </w:rPr>
              <w:t>www.sosbocatiuske.sk</w:t>
            </w:r>
          </w:hyperlink>
          <w:r w:rsidR="006F145D" w:rsidRPr="00415643">
            <w:rPr>
              <w:sz w:val="22"/>
              <w:lang w:val="sk-SK"/>
            </w:rPr>
            <w:t xml:space="preserve">              e-mail : </w:t>
          </w:r>
          <w:hyperlink r:id="rId3" w:history="1">
            <w:r w:rsidR="006F145D" w:rsidRPr="00415643">
              <w:rPr>
                <w:rStyle w:val="Hypertextovprepojenie"/>
                <w:sz w:val="22"/>
                <w:lang w:val="sk-SK"/>
              </w:rPr>
              <w:t>skola@sosbocatiuske.sk</w:t>
            </w:r>
          </w:hyperlink>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6F145D" w:rsidRPr="00415643" w:rsidRDefault="006F145D" w:rsidP="006F145D">
          <w:pPr>
            <w:rPr>
              <w:lang w:val="sk-SK"/>
            </w:rPr>
          </w:pPr>
          <w:r w:rsidRPr="00415643">
            <w:rPr>
              <w:noProof/>
              <w:lang w:eastAsia="sk-SK"/>
            </w:rPr>
            <w:drawing>
              <wp:inline distT="0" distB="0" distL="0" distR="0">
                <wp:extent cx="733425" cy="752475"/>
                <wp:effectExtent l="19050" t="0" r="9525" b="0"/>
                <wp:docPr id="12" name="Obrázok 12" descr="Iso_cierne_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so_cierne_m"/>
                        <pic:cNvPicPr>
                          <a:picLocks noChangeAspect="1" noChangeArrowheads="1"/>
                        </pic:cNvPicPr>
                      </pic:nvPicPr>
                      <pic:blipFill>
                        <a:blip r:embed="rId4"/>
                        <a:srcRect/>
                        <a:stretch>
                          <a:fillRect/>
                        </a:stretch>
                      </pic:blipFill>
                      <pic:spPr bwMode="auto">
                        <a:xfrm>
                          <a:off x="0" y="0"/>
                          <a:ext cx="733425" cy="752475"/>
                        </a:xfrm>
                        <a:prstGeom prst="rect">
                          <a:avLst/>
                        </a:prstGeom>
                        <a:noFill/>
                        <a:ln w="9525">
                          <a:noFill/>
                          <a:miter lim="800000"/>
                          <a:headEnd/>
                          <a:tailEnd/>
                        </a:ln>
                      </pic:spPr>
                    </pic:pic>
                  </a:graphicData>
                </a:graphic>
              </wp:inline>
            </w:drawing>
          </w:r>
        </w:p>
      </w:tc>
    </w:tr>
    <w:tr w:rsidR="006F145D" w:rsidRPr="00415643" w:rsidTr="002C5B7D">
      <w:trPr>
        <w:trHeight w:val="195"/>
      </w:trPr>
      <w:tc>
        <w:tcPr>
          <w:tcW w:w="1980" w:type="dxa"/>
          <w:vMerge/>
          <w:tcBorders>
            <w:top w:val="single" w:sz="4" w:space="0" w:color="auto"/>
            <w:left w:val="single" w:sz="4" w:space="0" w:color="auto"/>
            <w:bottom w:val="single" w:sz="4" w:space="0" w:color="auto"/>
            <w:right w:val="single" w:sz="4" w:space="0" w:color="auto"/>
          </w:tcBorders>
          <w:shd w:val="clear" w:color="auto" w:fill="auto"/>
          <w:vAlign w:val="center"/>
        </w:tcPr>
        <w:p w:rsidR="006F145D" w:rsidRPr="00415643" w:rsidRDefault="006F145D" w:rsidP="006F145D">
          <w:pPr>
            <w:rPr>
              <w:b/>
              <w:lang w:val="sk-SK"/>
            </w:rPr>
          </w:pPr>
        </w:p>
      </w:tc>
      <w:tc>
        <w:tcPr>
          <w:tcW w:w="7425" w:type="dxa"/>
          <w:vMerge/>
          <w:tcBorders>
            <w:left w:val="single" w:sz="4" w:space="0" w:color="auto"/>
            <w:right w:val="single" w:sz="4" w:space="0" w:color="auto"/>
          </w:tcBorders>
          <w:shd w:val="clear" w:color="auto" w:fill="auto"/>
          <w:vAlign w:val="center"/>
        </w:tcPr>
        <w:p w:rsidR="006F145D" w:rsidRPr="00415643" w:rsidRDefault="006F145D" w:rsidP="006F145D">
          <w:pPr>
            <w:rPr>
              <w:b/>
              <w:sz w:val="32"/>
              <w:szCs w:val="32"/>
              <w:lang w:val="sk-SK"/>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6F145D" w:rsidRPr="00415643" w:rsidRDefault="006F145D" w:rsidP="006F145D">
          <w:pPr>
            <w:jc w:val="center"/>
            <w:rPr>
              <w:sz w:val="18"/>
              <w:szCs w:val="18"/>
              <w:lang w:val="sk-SK"/>
            </w:rPr>
          </w:pPr>
          <w:r w:rsidRPr="00415643">
            <w:rPr>
              <w:sz w:val="18"/>
              <w:szCs w:val="18"/>
              <w:lang w:val="sk-SK"/>
            </w:rPr>
            <w:t>F2-30/2008</w:t>
          </w:r>
        </w:p>
      </w:tc>
    </w:tr>
    <w:tr w:rsidR="006F145D" w:rsidRPr="00415643" w:rsidTr="002C5B7D">
      <w:trPr>
        <w:trHeight w:val="131"/>
      </w:trPr>
      <w:tc>
        <w:tcPr>
          <w:tcW w:w="1980" w:type="dxa"/>
          <w:vMerge/>
          <w:tcBorders>
            <w:top w:val="single" w:sz="4" w:space="0" w:color="auto"/>
            <w:left w:val="single" w:sz="4" w:space="0" w:color="auto"/>
            <w:bottom w:val="single" w:sz="4" w:space="0" w:color="auto"/>
            <w:right w:val="single" w:sz="4" w:space="0" w:color="auto"/>
          </w:tcBorders>
          <w:shd w:val="clear" w:color="auto" w:fill="auto"/>
          <w:vAlign w:val="center"/>
        </w:tcPr>
        <w:p w:rsidR="006F145D" w:rsidRPr="00415643" w:rsidRDefault="006F145D" w:rsidP="006F145D">
          <w:pPr>
            <w:rPr>
              <w:b/>
              <w:lang w:val="sk-SK"/>
            </w:rPr>
          </w:pPr>
        </w:p>
      </w:tc>
      <w:tc>
        <w:tcPr>
          <w:tcW w:w="7425" w:type="dxa"/>
          <w:vMerge/>
          <w:tcBorders>
            <w:left w:val="single" w:sz="4" w:space="0" w:color="auto"/>
            <w:bottom w:val="single" w:sz="4" w:space="0" w:color="auto"/>
            <w:right w:val="single" w:sz="4" w:space="0" w:color="auto"/>
          </w:tcBorders>
          <w:shd w:val="clear" w:color="auto" w:fill="auto"/>
          <w:vAlign w:val="center"/>
        </w:tcPr>
        <w:p w:rsidR="006F145D" w:rsidRPr="00415643" w:rsidRDefault="006F145D" w:rsidP="006F145D">
          <w:pPr>
            <w:jc w:val="center"/>
            <w:rPr>
              <w:b/>
              <w:sz w:val="32"/>
              <w:szCs w:val="32"/>
              <w:lang w:val="sk-SK"/>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6F145D" w:rsidRPr="00415643" w:rsidRDefault="006F145D" w:rsidP="006F145D">
          <w:pPr>
            <w:jc w:val="center"/>
            <w:rPr>
              <w:sz w:val="16"/>
              <w:szCs w:val="16"/>
              <w:lang w:val="sk-SK"/>
            </w:rPr>
          </w:pPr>
          <w:r w:rsidRPr="00415643">
            <w:rPr>
              <w:sz w:val="16"/>
              <w:szCs w:val="16"/>
              <w:lang w:val="sk-SK"/>
            </w:rPr>
            <w:t>Strana 1 z 1</w:t>
          </w:r>
        </w:p>
      </w:tc>
    </w:tr>
  </w:tbl>
  <w:p w:rsidR="006F145D" w:rsidRPr="006F145D" w:rsidRDefault="006F145D" w:rsidP="006F145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C01001"/>
    <w:multiLevelType w:val="hybridMultilevel"/>
    <w:tmpl w:val="0C96371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035461F"/>
    <w:multiLevelType w:val="hybridMultilevel"/>
    <w:tmpl w:val="C28AC686"/>
    <w:lvl w:ilvl="0" w:tplc="EC4CC52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80D4055"/>
    <w:multiLevelType w:val="hybridMultilevel"/>
    <w:tmpl w:val="A476E81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3FA4453A"/>
    <w:multiLevelType w:val="hybridMultilevel"/>
    <w:tmpl w:val="ED207146"/>
    <w:lvl w:ilvl="0" w:tplc="04050017">
      <w:start w:val="1"/>
      <w:numFmt w:val="lowerLetter"/>
      <w:lvlText w:val="%1)"/>
      <w:lvlJc w:val="left"/>
      <w:pPr>
        <w:tabs>
          <w:tab w:val="num" w:pos="720"/>
        </w:tabs>
        <w:ind w:left="720" w:hanging="360"/>
      </w:pPr>
      <w:rPr>
        <w:rFonts w:hint="default"/>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443560C8"/>
    <w:multiLevelType w:val="hybridMultilevel"/>
    <w:tmpl w:val="B28649F0"/>
    <w:lvl w:ilvl="0" w:tplc="041B000F">
      <w:start w:val="1"/>
      <w:numFmt w:val="decimal"/>
      <w:lvlText w:val="%1."/>
      <w:lvlJc w:val="left"/>
      <w:pPr>
        <w:ind w:left="50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490E5D21"/>
    <w:multiLevelType w:val="hybridMultilevel"/>
    <w:tmpl w:val="9DC0460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2"/>
  </w:num>
  <w:num w:numId="3">
    <w:abstractNumId w:val="5"/>
  </w:num>
  <w:num w:numId="4">
    <w:abstractNumId w:val="0"/>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6415B4"/>
    <w:rsid w:val="00010F99"/>
    <w:rsid w:val="00025E97"/>
    <w:rsid w:val="000324A0"/>
    <w:rsid w:val="00052F6D"/>
    <w:rsid w:val="0006422C"/>
    <w:rsid w:val="00074CB1"/>
    <w:rsid w:val="00076795"/>
    <w:rsid w:val="00092089"/>
    <w:rsid w:val="000C0DEA"/>
    <w:rsid w:val="000D6C2E"/>
    <w:rsid w:val="000E314C"/>
    <w:rsid w:val="00106C06"/>
    <w:rsid w:val="001208F3"/>
    <w:rsid w:val="00126A5A"/>
    <w:rsid w:val="00137004"/>
    <w:rsid w:val="001718DB"/>
    <w:rsid w:val="0018445F"/>
    <w:rsid w:val="0018673C"/>
    <w:rsid w:val="00194910"/>
    <w:rsid w:val="001A4CFC"/>
    <w:rsid w:val="001C19B1"/>
    <w:rsid w:val="001D19EB"/>
    <w:rsid w:val="00261CBA"/>
    <w:rsid w:val="002734F1"/>
    <w:rsid w:val="002C28DF"/>
    <w:rsid w:val="002C67DF"/>
    <w:rsid w:val="002F2696"/>
    <w:rsid w:val="002F71D7"/>
    <w:rsid w:val="003E2886"/>
    <w:rsid w:val="0040055F"/>
    <w:rsid w:val="0040629E"/>
    <w:rsid w:val="00415643"/>
    <w:rsid w:val="00430E79"/>
    <w:rsid w:val="0043190D"/>
    <w:rsid w:val="0044176F"/>
    <w:rsid w:val="00486D67"/>
    <w:rsid w:val="00490B2D"/>
    <w:rsid w:val="00491C16"/>
    <w:rsid w:val="004950BF"/>
    <w:rsid w:val="00517E14"/>
    <w:rsid w:val="00592309"/>
    <w:rsid w:val="005D2F74"/>
    <w:rsid w:val="005F4CEE"/>
    <w:rsid w:val="006231AE"/>
    <w:rsid w:val="00631F7B"/>
    <w:rsid w:val="006415B4"/>
    <w:rsid w:val="00643181"/>
    <w:rsid w:val="0066501F"/>
    <w:rsid w:val="00665BBD"/>
    <w:rsid w:val="006B216E"/>
    <w:rsid w:val="006B324F"/>
    <w:rsid w:val="006B54B9"/>
    <w:rsid w:val="006B69AB"/>
    <w:rsid w:val="006E6490"/>
    <w:rsid w:val="006F145D"/>
    <w:rsid w:val="00766108"/>
    <w:rsid w:val="007748D0"/>
    <w:rsid w:val="00774C35"/>
    <w:rsid w:val="007E4255"/>
    <w:rsid w:val="0080078C"/>
    <w:rsid w:val="008203C0"/>
    <w:rsid w:val="00825058"/>
    <w:rsid w:val="0088378B"/>
    <w:rsid w:val="008846F2"/>
    <w:rsid w:val="00886B3B"/>
    <w:rsid w:val="008A5C65"/>
    <w:rsid w:val="008A7FF8"/>
    <w:rsid w:val="009210DD"/>
    <w:rsid w:val="009428C2"/>
    <w:rsid w:val="00947CB1"/>
    <w:rsid w:val="00A30AF7"/>
    <w:rsid w:val="00A530E1"/>
    <w:rsid w:val="00AA78C0"/>
    <w:rsid w:val="00AB21F3"/>
    <w:rsid w:val="00B30BC2"/>
    <w:rsid w:val="00B519F3"/>
    <w:rsid w:val="00BA3FE0"/>
    <w:rsid w:val="00BE250D"/>
    <w:rsid w:val="00BF53D7"/>
    <w:rsid w:val="00C23F89"/>
    <w:rsid w:val="00C41481"/>
    <w:rsid w:val="00C46DA1"/>
    <w:rsid w:val="00C5477E"/>
    <w:rsid w:val="00CA2F42"/>
    <w:rsid w:val="00CF4A0E"/>
    <w:rsid w:val="00D07B4F"/>
    <w:rsid w:val="00D36AAC"/>
    <w:rsid w:val="00D718B3"/>
    <w:rsid w:val="00DA7751"/>
    <w:rsid w:val="00DB4D42"/>
    <w:rsid w:val="00DB6D69"/>
    <w:rsid w:val="00DC42F4"/>
    <w:rsid w:val="00E21377"/>
    <w:rsid w:val="00E52229"/>
    <w:rsid w:val="00E53909"/>
    <w:rsid w:val="00E760ED"/>
    <w:rsid w:val="00E90C60"/>
    <w:rsid w:val="00EB1557"/>
    <w:rsid w:val="00EE4792"/>
    <w:rsid w:val="00EE7654"/>
    <w:rsid w:val="00F10CB8"/>
    <w:rsid w:val="00F148E3"/>
    <w:rsid w:val="00F62D06"/>
    <w:rsid w:val="00FB4807"/>
    <w:rsid w:val="00FD08F1"/>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08D0E0B"/>
  <w15:docId w15:val="{3ACD3FB2-9710-43FD-99A7-6463FB5DA6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F4A0E"/>
    <w:rPr>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rsid w:val="00DB6D69"/>
    <w:rPr>
      <w:color w:val="0000FF"/>
      <w:u w:val="single"/>
    </w:rPr>
  </w:style>
  <w:style w:type="table" w:styleId="Mriekatabuky">
    <w:name w:val="Table Grid"/>
    <w:basedOn w:val="Normlnatabuka"/>
    <w:rsid w:val="00DB6D69"/>
    <w:rPr>
      <w:lang w:val="cs-CZ"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riadkovania">
    <w:name w:val="No Spacing"/>
    <w:qFormat/>
    <w:rsid w:val="00B519F3"/>
    <w:rPr>
      <w:rFonts w:ascii="Calibri" w:eastAsia="Calibri" w:hAnsi="Calibri"/>
      <w:sz w:val="22"/>
      <w:szCs w:val="22"/>
      <w:lang w:eastAsia="en-US"/>
    </w:rPr>
  </w:style>
  <w:style w:type="paragraph" w:styleId="Textbubliny">
    <w:name w:val="Balloon Text"/>
    <w:basedOn w:val="Normlny"/>
    <w:semiHidden/>
    <w:rsid w:val="0066501F"/>
    <w:rPr>
      <w:rFonts w:ascii="Tahoma" w:hAnsi="Tahoma" w:cs="Tahoma"/>
      <w:sz w:val="16"/>
      <w:szCs w:val="16"/>
    </w:rPr>
  </w:style>
  <w:style w:type="paragraph" w:styleId="Odsekzoznamu">
    <w:name w:val="List Paragraph"/>
    <w:basedOn w:val="Normlny"/>
    <w:qFormat/>
    <w:rsid w:val="00D07B4F"/>
    <w:pPr>
      <w:ind w:left="720"/>
      <w:contextualSpacing/>
    </w:pPr>
  </w:style>
  <w:style w:type="paragraph" w:styleId="Normlnywebov">
    <w:name w:val="Normal (Web)"/>
    <w:basedOn w:val="Normlny"/>
    <w:uiPriority w:val="99"/>
    <w:unhideWhenUsed/>
    <w:rsid w:val="00076795"/>
    <w:pPr>
      <w:spacing w:before="100" w:beforeAutospacing="1" w:after="100" w:afterAutospacing="1"/>
    </w:pPr>
    <w:rPr>
      <w:sz w:val="24"/>
      <w:szCs w:val="24"/>
      <w:lang w:eastAsia="sk-SK"/>
    </w:rPr>
  </w:style>
  <w:style w:type="paragraph" w:customStyle="1" w:styleId="Default">
    <w:name w:val="Default"/>
    <w:rsid w:val="006F145D"/>
    <w:pPr>
      <w:autoSpaceDE w:val="0"/>
      <w:autoSpaceDN w:val="0"/>
      <w:adjustRightInd w:val="0"/>
    </w:pPr>
    <w:rPr>
      <w:rFonts w:ascii="Calibri" w:eastAsiaTheme="minorHAnsi" w:hAnsi="Calibri" w:cs="Calibri"/>
      <w:color w:val="000000"/>
      <w:sz w:val="24"/>
      <w:szCs w:val="24"/>
      <w:lang w:eastAsia="en-US"/>
    </w:rPr>
  </w:style>
  <w:style w:type="paragraph" w:styleId="Hlavika">
    <w:name w:val="header"/>
    <w:basedOn w:val="Normlny"/>
    <w:link w:val="HlavikaChar"/>
    <w:unhideWhenUsed/>
    <w:rsid w:val="006F145D"/>
    <w:pPr>
      <w:tabs>
        <w:tab w:val="center" w:pos="4536"/>
        <w:tab w:val="right" w:pos="9072"/>
      </w:tabs>
    </w:pPr>
  </w:style>
  <w:style w:type="character" w:customStyle="1" w:styleId="HlavikaChar">
    <w:name w:val="Hlavička Char"/>
    <w:basedOn w:val="Predvolenpsmoodseku"/>
    <w:link w:val="Hlavika"/>
    <w:rsid w:val="006F145D"/>
    <w:rPr>
      <w:lang w:eastAsia="cs-CZ"/>
    </w:rPr>
  </w:style>
  <w:style w:type="paragraph" w:styleId="Pta">
    <w:name w:val="footer"/>
    <w:basedOn w:val="Normlny"/>
    <w:link w:val="PtaChar"/>
    <w:unhideWhenUsed/>
    <w:rsid w:val="006F145D"/>
    <w:pPr>
      <w:tabs>
        <w:tab w:val="center" w:pos="4536"/>
        <w:tab w:val="right" w:pos="9072"/>
      </w:tabs>
    </w:pPr>
  </w:style>
  <w:style w:type="character" w:customStyle="1" w:styleId="PtaChar">
    <w:name w:val="Päta Char"/>
    <w:basedOn w:val="Predvolenpsmoodseku"/>
    <w:link w:val="Pta"/>
    <w:rsid w:val="006F145D"/>
    <w:rPr>
      <w:lang w:eastAsia="cs-CZ"/>
    </w:rPr>
  </w:style>
  <w:style w:type="paragraph" w:styleId="Zkladntext">
    <w:name w:val="Body Text"/>
    <w:basedOn w:val="Normlny"/>
    <w:link w:val="ZkladntextChar"/>
    <w:uiPriority w:val="99"/>
    <w:rsid w:val="006F145D"/>
    <w:pPr>
      <w:suppressAutoHyphens/>
      <w:autoSpaceDE w:val="0"/>
      <w:autoSpaceDN w:val="0"/>
    </w:pPr>
    <w:rPr>
      <w:rFonts w:ascii="Courier New" w:hAnsi="Courier New" w:cs="Courier New"/>
      <w:b/>
      <w:bCs/>
      <w:spacing w:val="-3"/>
      <w:sz w:val="28"/>
      <w:szCs w:val="28"/>
      <w:lang w:val="cs-CZ"/>
    </w:rPr>
  </w:style>
  <w:style w:type="character" w:customStyle="1" w:styleId="ZkladntextChar">
    <w:name w:val="Základný text Char"/>
    <w:basedOn w:val="Predvolenpsmoodseku"/>
    <w:link w:val="Zkladntext"/>
    <w:uiPriority w:val="99"/>
    <w:rsid w:val="006F145D"/>
    <w:rPr>
      <w:rFonts w:ascii="Courier New" w:hAnsi="Courier New" w:cs="Courier New"/>
      <w:b/>
      <w:bCs/>
      <w:spacing w:val="-3"/>
      <w:sz w:val="28"/>
      <w:szCs w:val="28"/>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5211840">
      <w:bodyDiv w:val="1"/>
      <w:marLeft w:val="0"/>
      <w:marRight w:val="0"/>
      <w:marTop w:val="0"/>
      <w:marBottom w:val="0"/>
      <w:divBdr>
        <w:top w:val="none" w:sz="0" w:space="0" w:color="auto"/>
        <w:left w:val="none" w:sz="0" w:space="0" w:color="auto"/>
        <w:bottom w:val="none" w:sz="0" w:space="0" w:color="auto"/>
        <w:right w:val="none" w:sz="0" w:space="0" w:color="auto"/>
      </w:divBdr>
      <w:divsChild>
        <w:div w:id="497426414">
          <w:marLeft w:val="0"/>
          <w:marRight w:val="0"/>
          <w:marTop w:val="0"/>
          <w:marBottom w:val="0"/>
          <w:divBdr>
            <w:top w:val="none" w:sz="0" w:space="0" w:color="auto"/>
            <w:left w:val="none" w:sz="0" w:space="0" w:color="auto"/>
            <w:bottom w:val="none" w:sz="0" w:space="0" w:color="auto"/>
            <w:right w:val="none" w:sz="0" w:space="0" w:color="auto"/>
          </w:divBdr>
          <w:divsChild>
            <w:div w:id="1560050037">
              <w:marLeft w:val="0"/>
              <w:marRight w:val="0"/>
              <w:marTop w:val="0"/>
              <w:marBottom w:val="0"/>
              <w:divBdr>
                <w:top w:val="none" w:sz="0" w:space="0" w:color="auto"/>
                <w:left w:val="none" w:sz="0" w:space="0" w:color="auto"/>
                <w:bottom w:val="none" w:sz="0" w:space="0" w:color="auto"/>
                <w:right w:val="none" w:sz="0" w:space="0" w:color="auto"/>
              </w:divBdr>
              <w:divsChild>
                <w:div w:id="748238817">
                  <w:marLeft w:val="0"/>
                  <w:marRight w:val="0"/>
                  <w:marTop w:val="0"/>
                  <w:marBottom w:val="0"/>
                  <w:divBdr>
                    <w:top w:val="none" w:sz="0" w:space="0" w:color="auto"/>
                    <w:left w:val="none" w:sz="0" w:space="0" w:color="auto"/>
                    <w:bottom w:val="none" w:sz="0" w:space="0" w:color="auto"/>
                    <w:right w:val="none" w:sz="0" w:space="0" w:color="auto"/>
                  </w:divBdr>
                  <w:divsChild>
                    <w:div w:id="344016742">
                      <w:marLeft w:val="0"/>
                      <w:marRight w:val="0"/>
                      <w:marTop w:val="0"/>
                      <w:marBottom w:val="0"/>
                      <w:divBdr>
                        <w:top w:val="none" w:sz="0" w:space="0" w:color="auto"/>
                        <w:left w:val="none" w:sz="0" w:space="0" w:color="auto"/>
                        <w:bottom w:val="none" w:sz="0" w:space="0" w:color="auto"/>
                        <w:right w:val="none" w:sz="0" w:space="0" w:color="auto"/>
                      </w:divBdr>
                      <w:divsChild>
                        <w:div w:id="642077842">
                          <w:marLeft w:val="0"/>
                          <w:marRight w:val="0"/>
                          <w:marTop w:val="0"/>
                          <w:marBottom w:val="0"/>
                          <w:divBdr>
                            <w:top w:val="none" w:sz="0" w:space="0" w:color="auto"/>
                            <w:left w:val="none" w:sz="0" w:space="0" w:color="auto"/>
                            <w:bottom w:val="none" w:sz="0" w:space="0" w:color="auto"/>
                            <w:right w:val="none" w:sz="0" w:space="0" w:color="auto"/>
                          </w:divBdr>
                          <w:divsChild>
                            <w:div w:id="2107458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4706530">
      <w:bodyDiv w:val="1"/>
      <w:marLeft w:val="0"/>
      <w:marRight w:val="0"/>
      <w:marTop w:val="0"/>
      <w:marBottom w:val="0"/>
      <w:divBdr>
        <w:top w:val="none" w:sz="0" w:space="0" w:color="auto"/>
        <w:left w:val="none" w:sz="0" w:space="0" w:color="auto"/>
        <w:bottom w:val="none" w:sz="0" w:space="0" w:color="auto"/>
        <w:right w:val="none" w:sz="0" w:space="0" w:color="auto"/>
      </w:divBdr>
    </w:div>
    <w:div w:id="654140812">
      <w:bodyDiv w:val="1"/>
      <w:marLeft w:val="0"/>
      <w:marRight w:val="0"/>
      <w:marTop w:val="0"/>
      <w:marBottom w:val="0"/>
      <w:divBdr>
        <w:top w:val="none" w:sz="0" w:space="0" w:color="auto"/>
        <w:left w:val="none" w:sz="0" w:space="0" w:color="auto"/>
        <w:bottom w:val="none" w:sz="0" w:space="0" w:color="auto"/>
        <w:right w:val="none" w:sz="0" w:space="0" w:color="auto"/>
      </w:divBdr>
    </w:div>
    <w:div w:id="1358383740">
      <w:bodyDiv w:val="1"/>
      <w:marLeft w:val="0"/>
      <w:marRight w:val="0"/>
      <w:marTop w:val="0"/>
      <w:marBottom w:val="0"/>
      <w:divBdr>
        <w:top w:val="none" w:sz="0" w:space="0" w:color="auto"/>
        <w:left w:val="none" w:sz="0" w:space="0" w:color="auto"/>
        <w:bottom w:val="none" w:sz="0" w:space="0" w:color="auto"/>
        <w:right w:val="none" w:sz="0" w:space="0" w:color="auto"/>
      </w:divBdr>
    </w:div>
    <w:div w:id="1365593132">
      <w:bodyDiv w:val="1"/>
      <w:marLeft w:val="0"/>
      <w:marRight w:val="0"/>
      <w:marTop w:val="0"/>
      <w:marBottom w:val="0"/>
      <w:divBdr>
        <w:top w:val="none" w:sz="0" w:space="0" w:color="auto"/>
        <w:left w:val="none" w:sz="0" w:space="0" w:color="auto"/>
        <w:bottom w:val="none" w:sz="0" w:space="0" w:color="auto"/>
        <w:right w:val="none" w:sz="0" w:space="0" w:color="auto"/>
      </w:divBdr>
    </w:div>
    <w:div w:id="1721785252">
      <w:bodyDiv w:val="1"/>
      <w:marLeft w:val="0"/>
      <w:marRight w:val="0"/>
      <w:marTop w:val="0"/>
      <w:marBottom w:val="0"/>
      <w:divBdr>
        <w:top w:val="none" w:sz="0" w:space="0" w:color="auto"/>
        <w:left w:val="none" w:sz="0" w:space="0" w:color="auto"/>
        <w:bottom w:val="none" w:sz="0" w:space="0" w:color="auto"/>
        <w:right w:val="none" w:sz="0" w:space="0" w:color="auto"/>
      </w:divBdr>
    </w:div>
    <w:div w:id="2130008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hyperlink" Target="mailto:skola@souoke.edu.sk" TargetMode="External"/><Relationship Id="rId2" Type="http://schemas.openxmlformats.org/officeDocument/2006/relationships/hyperlink" Target="http://www.sosbocatiuske.sk" TargetMode="External"/><Relationship Id="rId1" Type="http://schemas.openxmlformats.org/officeDocument/2006/relationships/image" Target="media/image1.png"/><Relationship Id="rId4" Type="http://schemas.openxmlformats.org/officeDocument/2006/relationships/image" Target="media/image2.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4E43C2-77C5-413B-8C0C-E0E95411AA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4</Pages>
  <Words>1280</Words>
  <Characters>7297</Characters>
  <Application>Microsoft Office Word</Application>
  <DocSecurity>0</DocSecurity>
  <Lines>60</Lines>
  <Paragraphs>17</Paragraphs>
  <ScaleCrop>false</ScaleCrop>
  <HeadingPairs>
    <vt:vector size="2" baseType="variant">
      <vt:variant>
        <vt:lpstr>Názov</vt:lpstr>
      </vt:variant>
      <vt:variant>
        <vt:i4>1</vt:i4>
      </vt:variant>
    </vt:vector>
  </HeadingPairs>
  <TitlesOfParts>
    <vt:vector size="1" baseType="lpstr">
      <vt:lpstr> </vt:lpstr>
    </vt:vector>
  </TitlesOfParts>
  <Company/>
  <LinksUpToDate>false</LinksUpToDate>
  <CharactersWithSpaces>8560</CharactersWithSpaces>
  <SharedDoc>false</SharedDoc>
  <HLinks>
    <vt:vector size="12" baseType="variant">
      <vt:variant>
        <vt:i4>8192011</vt:i4>
      </vt:variant>
      <vt:variant>
        <vt:i4>3</vt:i4>
      </vt:variant>
      <vt:variant>
        <vt:i4>0</vt:i4>
      </vt:variant>
      <vt:variant>
        <vt:i4>5</vt:i4>
      </vt:variant>
      <vt:variant>
        <vt:lpwstr>mailto:skola@souoke.edu.sk</vt:lpwstr>
      </vt:variant>
      <vt:variant>
        <vt:lpwstr/>
      </vt:variant>
      <vt:variant>
        <vt:i4>393233</vt:i4>
      </vt:variant>
      <vt:variant>
        <vt:i4>0</vt:i4>
      </vt:variant>
      <vt:variant>
        <vt:i4>0</vt:i4>
      </vt:variant>
      <vt:variant>
        <vt:i4>5</vt:i4>
      </vt:variant>
      <vt:variant>
        <vt:lpwstr>http://www.sosbocatiuske.sk/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PC</dc:creator>
  <cp:keywords/>
  <cp:lastModifiedBy>PC</cp:lastModifiedBy>
  <cp:revision>7</cp:revision>
  <cp:lastPrinted>2015-08-27T08:08:00Z</cp:lastPrinted>
  <dcterms:created xsi:type="dcterms:W3CDTF">2020-11-26T12:59:00Z</dcterms:created>
  <dcterms:modified xsi:type="dcterms:W3CDTF">2020-11-27T10:03:00Z</dcterms:modified>
</cp:coreProperties>
</file>